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78412" w14:textId="7258FD8A" w:rsidR="00366521" w:rsidRPr="00A0725A" w:rsidRDefault="005C79D8">
      <w:pPr>
        <w:rPr>
          <w:b/>
          <w:bCs/>
          <w:sz w:val="24"/>
          <w:szCs w:val="24"/>
        </w:rPr>
      </w:pPr>
      <w:r w:rsidRPr="00A0725A">
        <w:rPr>
          <w:b/>
          <w:bCs/>
          <w:sz w:val="24"/>
          <w:szCs w:val="24"/>
        </w:rPr>
        <w:t>Cumulatiemogelijkheden Sociaal Statuut Onthaalouders</w:t>
      </w:r>
      <w:r w:rsidR="00E81D71" w:rsidRPr="00A0725A">
        <w:rPr>
          <w:b/>
          <w:bCs/>
          <w:sz w:val="24"/>
          <w:szCs w:val="24"/>
        </w:rPr>
        <w:t xml:space="preserve"> met de Vlaamse </w:t>
      </w:r>
      <w:r w:rsidR="00A0725A" w:rsidRPr="00A0725A">
        <w:rPr>
          <w:b/>
          <w:bCs/>
          <w:sz w:val="24"/>
          <w:szCs w:val="24"/>
        </w:rPr>
        <w:t>c</w:t>
      </w:r>
      <w:r w:rsidR="00E81D71" w:rsidRPr="00A0725A">
        <w:rPr>
          <w:b/>
          <w:bCs/>
          <w:sz w:val="24"/>
          <w:szCs w:val="24"/>
        </w:rPr>
        <w:t>ompensatievergoeding Corona</w:t>
      </w:r>
    </w:p>
    <w:tbl>
      <w:tblPr>
        <w:tblStyle w:val="Tabelraster"/>
        <w:tblW w:w="0" w:type="auto"/>
        <w:tblLook w:val="04A0" w:firstRow="1" w:lastRow="0" w:firstColumn="1" w:lastColumn="0" w:noHBand="0" w:noVBand="1"/>
      </w:tblPr>
      <w:tblGrid>
        <w:gridCol w:w="2689"/>
        <w:gridCol w:w="1174"/>
        <w:gridCol w:w="1904"/>
        <w:gridCol w:w="1904"/>
        <w:gridCol w:w="2211"/>
        <w:gridCol w:w="5031"/>
      </w:tblGrid>
      <w:tr w:rsidR="00376561" w:rsidRPr="00376561" w14:paraId="6C5E83F3" w14:textId="77777777" w:rsidTr="001E1A61">
        <w:tc>
          <w:tcPr>
            <w:tcW w:w="2689" w:type="dxa"/>
          </w:tcPr>
          <w:p w14:paraId="71129176" w14:textId="77777777" w:rsidR="005C79D8" w:rsidRPr="00376561" w:rsidRDefault="005C79D8">
            <w:pPr>
              <w:rPr>
                <w:rFonts w:cstheme="minorHAnsi"/>
                <w:b/>
                <w:bCs/>
                <w:sz w:val="20"/>
                <w:szCs w:val="20"/>
              </w:rPr>
            </w:pPr>
            <w:r w:rsidRPr="00376561">
              <w:rPr>
                <w:rFonts w:cstheme="minorHAnsi"/>
                <w:b/>
                <w:bCs/>
                <w:sz w:val="20"/>
                <w:szCs w:val="20"/>
              </w:rPr>
              <w:t>Situatie OO zelf</w:t>
            </w:r>
          </w:p>
        </w:tc>
        <w:tc>
          <w:tcPr>
            <w:tcW w:w="1174" w:type="dxa"/>
          </w:tcPr>
          <w:p w14:paraId="70633D6C" w14:textId="77777777" w:rsidR="005C79D8" w:rsidRPr="00376561" w:rsidRDefault="005C79D8">
            <w:pPr>
              <w:rPr>
                <w:rFonts w:cstheme="minorHAnsi"/>
                <w:b/>
                <w:bCs/>
                <w:sz w:val="20"/>
                <w:szCs w:val="20"/>
              </w:rPr>
            </w:pPr>
            <w:r w:rsidRPr="00376561">
              <w:rPr>
                <w:rFonts w:cstheme="minorHAnsi"/>
                <w:b/>
                <w:bCs/>
                <w:sz w:val="20"/>
                <w:szCs w:val="20"/>
              </w:rPr>
              <w:t xml:space="preserve">Combinatie statuut OO mogelijk? </w:t>
            </w:r>
          </w:p>
        </w:tc>
        <w:tc>
          <w:tcPr>
            <w:tcW w:w="1904" w:type="dxa"/>
          </w:tcPr>
          <w:p w14:paraId="2A384542" w14:textId="77777777" w:rsidR="005C79D8" w:rsidRPr="00376561" w:rsidRDefault="005C79D8">
            <w:pPr>
              <w:rPr>
                <w:rFonts w:cstheme="minorHAnsi"/>
                <w:b/>
                <w:bCs/>
                <w:sz w:val="20"/>
                <w:szCs w:val="20"/>
              </w:rPr>
            </w:pPr>
            <w:r w:rsidRPr="00376561">
              <w:rPr>
                <w:rFonts w:cstheme="minorHAnsi"/>
                <w:b/>
                <w:bCs/>
                <w:sz w:val="20"/>
                <w:szCs w:val="20"/>
              </w:rPr>
              <w:t xml:space="preserve">Combinatie opvanguitkering? </w:t>
            </w:r>
          </w:p>
        </w:tc>
        <w:tc>
          <w:tcPr>
            <w:tcW w:w="1904" w:type="dxa"/>
          </w:tcPr>
          <w:p w14:paraId="4BC5B38B" w14:textId="77777777" w:rsidR="005C79D8" w:rsidRPr="00376561" w:rsidRDefault="005C79D8">
            <w:pPr>
              <w:rPr>
                <w:rFonts w:cstheme="minorHAnsi"/>
                <w:b/>
                <w:bCs/>
                <w:sz w:val="20"/>
                <w:szCs w:val="20"/>
              </w:rPr>
            </w:pPr>
            <w:r w:rsidRPr="00376561">
              <w:rPr>
                <w:rFonts w:cstheme="minorHAnsi"/>
                <w:b/>
                <w:bCs/>
                <w:sz w:val="20"/>
                <w:szCs w:val="20"/>
              </w:rPr>
              <w:t>Combinatie ziekte-uitkering mogelijk?</w:t>
            </w:r>
          </w:p>
        </w:tc>
        <w:tc>
          <w:tcPr>
            <w:tcW w:w="2211" w:type="dxa"/>
          </w:tcPr>
          <w:p w14:paraId="7A85A8AB" w14:textId="77777777" w:rsidR="005C79D8" w:rsidRPr="00376561" w:rsidRDefault="005C79D8">
            <w:pPr>
              <w:rPr>
                <w:rFonts w:cstheme="minorHAnsi"/>
                <w:b/>
                <w:bCs/>
                <w:sz w:val="20"/>
                <w:szCs w:val="20"/>
              </w:rPr>
            </w:pPr>
            <w:r w:rsidRPr="00376561">
              <w:rPr>
                <w:rFonts w:cstheme="minorHAnsi"/>
                <w:b/>
                <w:bCs/>
                <w:sz w:val="20"/>
                <w:szCs w:val="20"/>
              </w:rPr>
              <w:t xml:space="preserve">Combinatie </w:t>
            </w:r>
            <w:r w:rsidR="00376561">
              <w:rPr>
                <w:rFonts w:cstheme="minorHAnsi"/>
                <w:b/>
                <w:bCs/>
                <w:sz w:val="20"/>
                <w:szCs w:val="20"/>
              </w:rPr>
              <w:t xml:space="preserve">Vlaamse </w:t>
            </w:r>
            <w:r w:rsidRPr="00376561">
              <w:rPr>
                <w:rFonts w:cstheme="minorHAnsi"/>
                <w:b/>
                <w:bCs/>
                <w:sz w:val="20"/>
                <w:szCs w:val="20"/>
              </w:rPr>
              <w:t>compensatievergoeding</w:t>
            </w:r>
            <w:r w:rsidR="00376561">
              <w:rPr>
                <w:rFonts w:cstheme="minorHAnsi"/>
                <w:b/>
                <w:bCs/>
                <w:sz w:val="20"/>
                <w:szCs w:val="20"/>
              </w:rPr>
              <w:t xml:space="preserve"> </w:t>
            </w:r>
            <w:proofErr w:type="spellStart"/>
            <w:r w:rsidR="00376561">
              <w:rPr>
                <w:rFonts w:cstheme="minorHAnsi"/>
                <w:b/>
                <w:bCs/>
                <w:sz w:val="20"/>
                <w:szCs w:val="20"/>
              </w:rPr>
              <w:t>ikv</w:t>
            </w:r>
            <w:proofErr w:type="spellEnd"/>
            <w:r w:rsidR="00376561">
              <w:rPr>
                <w:rFonts w:cstheme="minorHAnsi"/>
                <w:b/>
                <w:bCs/>
                <w:sz w:val="20"/>
                <w:szCs w:val="20"/>
              </w:rPr>
              <w:t xml:space="preserve"> corona</w:t>
            </w:r>
            <w:r w:rsidRPr="00376561">
              <w:rPr>
                <w:rFonts w:cstheme="minorHAnsi"/>
                <w:b/>
                <w:bCs/>
                <w:sz w:val="20"/>
                <w:szCs w:val="20"/>
              </w:rPr>
              <w:t>?</w:t>
            </w:r>
          </w:p>
        </w:tc>
        <w:tc>
          <w:tcPr>
            <w:tcW w:w="5031" w:type="dxa"/>
          </w:tcPr>
          <w:p w14:paraId="74A4ABC4" w14:textId="77777777" w:rsidR="005C79D8" w:rsidRPr="00376561" w:rsidRDefault="005C79D8">
            <w:pPr>
              <w:rPr>
                <w:rFonts w:cstheme="minorHAnsi"/>
                <w:b/>
                <w:bCs/>
                <w:sz w:val="20"/>
                <w:szCs w:val="20"/>
              </w:rPr>
            </w:pPr>
            <w:r w:rsidRPr="00376561">
              <w:rPr>
                <w:rFonts w:cstheme="minorHAnsi"/>
                <w:b/>
                <w:bCs/>
                <w:sz w:val="20"/>
                <w:szCs w:val="20"/>
              </w:rPr>
              <w:t>Opmerkingen</w:t>
            </w:r>
          </w:p>
        </w:tc>
      </w:tr>
      <w:tr w:rsidR="00376561" w:rsidRPr="005C79D8" w14:paraId="07991FDB" w14:textId="77777777" w:rsidTr="001E1A61">
        <w:tc>
          <w:tcPr>
            <w:tcW w:w="2689" w:type="dxa"/>
          </w:tcPr>
          <w:p w14:paraId="00F8E3F6" w14:textId="41E23270" w:rsidR="005C79D8" w:rsidRPr="005C79D8" w:rsidRDefault="005C79D8" w:rsidP="005C79D8">
            <w:pPr>
              <w:pStyle w:val="Lijstalinea"/>
              <w:numPr>
                <w:ilvl w:val="0"/>
                <w:numId w:val="1"/>
              </w:numPr>
              <w:rPr>
                <w:rFonts w:cstheme="minorHAnsi"/>
                <w:sz w:val="20"/>
                <w:szCs w:val="20"/>
              </w:rPr>
            </w:pPr>
            <w:r w:rsidRPr="005C79D8">
              <w:rPr>
                <w:rFonts w:cstheme="minorHAnsi"/>
                <w:sz w:val="20"/>
                <w:szCs w:val="20"/>
              </w:rPr>
              <w:t xml:space="preserve">OO is in loopbaanonderbreking of tijdskrediet </w:t>
            </w:r>
            <w:proofErr w:type="spellStart"/>
            <w:r w:rsidRPr="005C79D8">
              <w:rPr>
                <w:rFonts w:cstheme="minorHAnsi"/>
                <w:sz w:val="20"/>
                <w:szCs w:val="20"/>
              </w:rPr>
              <w:t>ikv</w:t>
            </w:r>
            <w:proofErr w:type="spellEnd"/>
            <w:r w:rsidRPr="005C79D8">
              <w:rPr>
                <w:rFonts w:cstheme="minorHAnsi"/>
                <w:sz w:val="20"/>
                <w:szCs w:val="20"/>
              </w:rPr>
              <w:t xml:space="preserve"> een andere job</w:t>
            </w:r>
          </w:p>
        </w:tc>
        <w:tc>
          <w:tcPr>
            <w:tcW w:w="1174" w:type="dxa"/>
          </w:tcPr>
          <w:p w14:paraId="674E1062" w14:textId="77777777" w:rsidR="005C79D8" w:rsidRPr="005C79D8" w:rsidRDefault="005C79D8">
            <w:pPr>
              <w:rPr>
                <w:rFonts w:cstheme="minorHAnsi"/>
                <w:sz w:val="20"/>
                <w:szCs w:val="20"/>
              </w:rPr>
            </w:pPr>
            <w:r w:rsidRPr="005C79D8">
              <w:rPr>
                <w:rFonts w:cstheme="minorHAnsi"/>
                <w:sz w:val="20"/>
                <w:szCs w:val="20"/>
              </w:rPr>
              <w:t>Ja</w:t>
            </w:r>
          </w:p>
        </w:tc>
        <w:tc>
          <w:tcPr>
            <w:tcW w:w="1904" w:type="dxa"/>
          </w:tcPr>
          <w:p w14:paraId="38D76C66" w14:textId="77777777" w:rsidR="005C79D8" w:rsidRPr="005C79D8" w:rsidRDefault="005C79D8">
            <w:pPr>
              <w:rPr>
                <w:rFonts w:cstheme="minorHAnsi"/>
                <w:sz w:val="20"/>
                <w:szCs w:val="20"/>
              </w:rPr>
            </w:pPr>
            <w:r w:rsidRPr="005C79D8">
              <w:rPr>
                <w:rFonts w:cstheme="minorHAnsi"/>
                <w:sz w:val="20"/>
                <w:szCs w:val="20"/>
              </w:rPr>
              <w:t>Ja</w:t>
            </w:r>
          </w:p>
        </w:tc>
        <w:tc>
          <w:tcPr>
            <w:tcW w:w="1904" w:type="dxa"/>
          </w:tcPr>
          <w:p w14:paraId="3B666078" w14:textId="77777777" w:rsidR="005C79D8" w:rsidRPr="005C79D8" w:rsidRDefault="005C79D8">
            <w:pPr>
              <w:rPr>
                <w:rFonts w:cstheme="minorHAnsi"/>
                <w:sz w:val="20"/>
                <w:szCs w:val="20"/>
              </w:rPr>
            </w:pPr>
            <w:r w:rsidRPr="005C79D8">
              <w:rPr>
                <w:rFonts w:cstheme="minorHAnsi"/>
                <w:sz w:val="20"/>
                <w:szCs w:val="20"/>
              </w:rPr>
              <w:t>Nee</w:t>
            </w:r>
          </w:p>
        </w:tc>
        <w:tc>
          <w:tcPr>
            <w:tcW w:w="2211" w:type="dxa"/>
          </w:tcPr>
          <w:p w14:paraId="618FA625" w14:textId="77777777" w:rsidR="005C79D8" w:rsidRPr="005C79D8" w:rsidRDefault="005C79D8">
            <w:pPr>
              <w:rPr>
                <w:rFonts w:cstheme="minorHAnsi"/>
                <w:sz w:val="20"/>
                <w:szCs w:val="20"/>
              </w:rPr>
            </w:pPr>
            <w:r w:rsidRPr="00376561">
              <w:rPr>
                <w:rFonts w:cstheme="minorHAnsi"/>
                <w:color w:val="00B050"/>
                <w:sz w:val="20"/>
                <w:szCs w:val="20"/>
              </w:rPr>
              <w:t>Ja</w:t>
            </w:r>
          </w:p>
        </w:tc>
        <w:tc>
          <w:tcPr>
            <w:tcW w:w="5031" w:type="dxa"/>
          </w:tcPr>
          <w:p w14:paraId="5EE5CF61" w14:textId="77777777" w:rsidR="005C79D8" w:rsidRPr="005C79D8" w:rsidRDefault="005C79D8" w:rsidP="005C79D8">
            <w:pPr>
              <w:spacing w:line="276" w:lineRule="auto"/>
              <w:rPr>
                <w:rFonts w:cstheme="minorHAnsi"/>
                <w:sz w:val="20"/>
                <w:szCs w:val="20"/>
              </w:rPr>
            </w:pPr>
            <w:r w:rsidRPr="005C79D8">
              <w:rPr>
                <w:rFonts w:cstheme="minorHAnsi"/>
                <w:sz w:val="20"/>
                <w:szCs w:val="20"/>
              </w:rPr>
              <w:t xml:space="preserve">Je ontvangt de onkostenvergoeding en je mag ook de opvanguitkering aanvaarden. Je maakt hiervan wel melding op het formulier C220A. </w:t>
            </w:r>
          </w:p>
          <w:p w14:paraId="31519255" w14:textId="77777777" w:rsidR="005C79D8" w:rsidRPr="005C79D8" w:rsidRDefault="005C79D8" w:rsidP="005C79D8">
            <w:pPr>
              <w:spacing w:line="276" w:lineRule="auto"/>
              <w:rPr>
                <w:rFonts w:cstheme="minorHAnsi"/>
                <w:sz w:val="20"/>
                <w:szCs w:val="20"/>
              </w:rPr>
            </w:pPr>
            <w:r w:rsidRPr="005C79D8">
              <w:rPr>
                <w:rFonts w:cstheme="minorHAnsi"/>
                <w:sz w:val="20"/>
                <w:szCs w:val="20"/>
              </w:rPr>
              <w:t xml:space="preserve">Je mag deze uitkering niet cumuleren met de uitkering bij ziekte. Toch moet je bij ziekte je administratief in orde stellen met de mutualiteit. Je bezorgt hen het document “vertrouwelijk” en je verzaakt aan de uitkering. </w:t>
            </w:r>
          </w:p>
          <w:p w14:paraId="21679568" w14:textId="77777777" w:rsidR="005C79D8" w:rsidRPr="005C79D8" w:rsidRDefault="005C79D8" w:rsidP="005C79D8">
            <w:pPr>
              <w:spacing w:line="276" w:lineRule="auto"/>
              <w:rPr>
                <w:rFonts w:cstheme="minorHAnsi"/>
                <w:sz w:val="20"/>
                <w:szCs w:val="20"/>
              </w:rPr>
            </w:pPr>
            <w:r w:rsidRPr="005C79D8">
              <w:rPr>
                <w:rFonts w:cstheme="minorHAnsi"/>
                <w:sz w:val="20"/>
                <w:szCs w:val="20"/>
              </w:rPr>
              <w:t xml:space="preserve">Word je zwanger tijdens de periode van tijdskrediet, dan verwittig je onmiddellijk alle werkgevers, dit wil zeggen de organisator gezinsopvang en de werkgever bij wie je in tijdskrediet bent. </w:t>
            </w:r>
          </w:p>
          <w:p w14:paraId="1DDB780C" w14:textId="77777777" w:rsidR="005C79D8" w:rsidRPr="005C79D8" w:rsidRDefault="005C79D8">
            <w:pPr>
              <w:rPr>
                <w:rFonts w:cstheme="minorHAnsi"/>
                <w:sz w:val="20"/>
                <w:szCs w:val="20"/>
              </w:rPr>
            </w:pPr>
          </w:p>
        </w:tc>
      </w:tr>
      <w:tr w:rsidR="00376561" w:rsidRPr="005C79D8" w14:paraId="486772BB" w14:textId="77777777" w:rsidTr="001E1A61">
        <w:tc>
          <w:tcPr>
            <w:tcW w:w="2689" w:type="dxa"/>
          </w:tcPr>
          <w:p w14:paraId="1867D094" w14:textId="77777777" w:rsidR="005C79D8" w:rsidRPr="005C79D8" w:rsidRDefault="005C79D8" w:rsidP="005C79D8">
            <w:pPr>
              <w:pStyle w:val="Lijstalinea"/>
              <w:numPr>
                <w:ilvl w:val="0"/>
                <w:numId w:val="1"/>
              </w:numPr>
              <w:rPr>
                <w:rFonts w:cstheme="minorHAnsi"/>
                <w:sz w:val="20"/>
                <w:szCs w:val="20"/>
              </w:rPr>
            </w:pPr>
            <w:r w:rsidRPr="005C79D8">
              <w:rPr>
                <w:rFonts w:cstheme="minorHAnsi"/>
                <w:sz w:val="20"/>
                <w:szCs w:val="20"/>
              </w:rPr>
              <w:t>OO is in loopbaanonderbreking i</w:t>
            </w:r>
            <w:r w:rsidR="00376561">
              <w:rPr>
                <w:rFonts w:cstheme="minorHAnsi"/>
                <w:sz w:val="20"/>
                <w:szCs w:val="20"/>
              </w:rPr>
              <w:t>/d</w:t>
            </w:r>
            <w:r w:rsidRPr="005C79D8">
              <w:rPr>
                <w:rFonts w:cstheme="minorHAnsi"/>
                <w:sz w:val="20"/>
                <w:szCs w:val="20"/>
              </w:rPr>
              <w:t xml:space="preserve"> Vlaamse </w:t>
            </w:r>
            <w:proofErr w:type="spellStart"/>
            <w:r w:rsidRPr="005C79D8">
              <w:rPr>
                <w:rFonts w:cstheme="minorHAnsi"/>
                <w:sz w:val="20"/>
                <w:szCs w:val="20"/>
              </w:rPr>
              <w:t>social</w:t>
            </w:r>
            <w:proofErr w:type="spellEnd"/>
            <w:r w:rsidRPr="005C79D8">
              <w:rPr>
                <w:rFonts w:cstheme="minorHAnsi"/>
                <w:sz w:val="20"/>
                <w:szCs w:val="20"/>
              </w:rPr>
              <w:t xml:space="preserve"> profitsector en krijgt een aanmoedigingspremie </w:t>
            </w:r>
            <w:proofErr w:type="spellStart"/>
            <w:r w:rsidRPr="005C79D8">
              <w:rPr>
                <w:rFonts w:cstheme="minorHAnsi"/>
                <w:sz w:val="20"/>
                <w:szCs w:val="20"/>
              </w:rPr>
              <w:t>ikv</w:t>
            </w:r>
            <w:proofErr w:type="spellEnd"/>
            <w:r w:rsidRPr="005C79D8">
              <w:rPr>
                <w:rFonts w:cstheme="minorHAnsi"/>
                <w:sz w:val="20"/>
                <w:szCs w:val="20"/>
              </w:rPr>
              <w:t xml:space="preserve"> andere job</w:t>
            </w:r>
          </w:p>
        </w:tc>
        <w:tc>
          <w:tcPr>
            <w:tcW w:w="1174" w:type="dxa"/>
          </w:tcPr>
          <w:p w14:paraId="61B98432" w14:textId="77777777" w:rsidR="005C79D8" w:rsidRPr="005C79D8" w:rsidRDefault="005C79D8">
            <w:pPr>
              <w:rPr>
                <w:rFonts w:cstheme="minorHAnsi"/>
                <w:sz w:val="20"/>
                <w:szCs w:val="20"/>
              </w:rPr>
            </w:pPr>
            <w:r w:rsidRPr="005C79D8">
              <w:rPr>
                <w:rFonts w:cstheme="minorHAnsi"/>
                <w:sz w:val="20"/>
                <w:szCs w:val="20"/>
              </w:rPr>
              <w:t>Nee</w:t>
            </w:r>
          </w:p>
        </w:tc>
        <w:tc>
          <w:tcPr>
            <w:tcW w:w="1904" w:type="dxa"/>
            <w:shd w:val="clear" w:color="auto" w:fill="A6A6A6" w:themeFill="background1" w:themeFillShade="A6"/>
          </w:tcPr>
          <w:p w14:paraId="2511687A" w14:textId="77777777" w:rsidR="005C79D8" w:rsidRPr="005C79D8" w:rsidRDefault="005C79D8">
            <w:pPr>
              <w:rPr>
                <w:rFonts w:cstheme="minorHAnsi"/>
                <w:sz w:val="20"/>
                <w:szCs w:val="20"/>
              </w:rPr>
            </w:pPr>
          </w:p>
        </w:tc>
        <w:tc>
          <w:tcPr>
            <w:tcW w:w="1904" w:type="dxa"/>
            <w:shd w:val="clear" w:color="auto" w:fill="A6A6A6" w:themeFill="background1" w:themeFillShade="A6"/>
          </w:tcPr>
          <w:p w14:paraId="27E1E2E5" w14:textId="77777777" w:rsidR="005C79D8" w:rsidRPr="005C79D8" w:rsidRDefault="005C79D8">
            <w:pPr>
              <w:rPr>
                <w:rFonts w:cstheme="minorHAnsi"/>
                <w:sz w:val="20"/>
                <w:szCs w:val="20"/>
              </w:rPr>
            </w:pPr>
          </w:p>
        </w:tc>
        <w:tc>
          <w:tcPr>
            <w:tcW w:w="2211" w:type="dxa"/>
            <w:shd w:val="clear" w:color="auto" w:fill="A6A6A6" w:themeFill="background1" w:themeFillShade="A6"/>
          </w:tcPr>
          <w:p w14:paraId="1FCA251D" w14:textId="77777777" w:rsidR="005C79D8" w:rsidRPr="005C79D8" w:rsidRDefault="005C79D8">
            <w:pPr>
              <w:rPr>
                <w:rFonts w:cstheme="minorHAnsi"/>
                <w:sz w:val="20"/>
                <w:szCs w:val="20"/>
              </w:rPr>
            </w:pPr>
          </w:p>
        </w:tc>
        <w:tc>
          <w:tcPr>
            <w:tcW w:w="5031" w:type="dxa"/>
            <w:shd w:val="clear" w:color="auto" w:fill="A6A6A6" w:themeFill="background1" w:themeFillShade="A6"/>
          </w:tcPr>
          <w:p w14:paraId="28FE8CAC" w14:textId="77777777" w:rsidR="005C79D8" w:rsidRPr="005C79D8" w:rsidRDefault="005C79D8">
            <w:pPr>
              <w:rPr>
                <w:rFonts w:cstheme="minorHAnsi"/>
                <w:sz w:val="20"/>
                <w:szCs w:val="20"/>
              </w:rPr>
            </w:pPr>
          </w:p>
        </w:tc>
      </w:tr>
      <w:tr w:rsidR="00376561" w:rsidRPr="005C79D8" w14:paraId="56B39118" w14:textId="77777777" w:rsidTr="001E1A61">
        <w:tc>
          <w:tcPr>
            <w:tcW w:w="2689" w:type="dxa"/>
          </w:tcPr>
          <w:p w14:paraId="43A95E61" w14:textId="77777777" w:rsidR="005C79D8" w:rsidRPr="005C79D8" w:rsidRDefault="005C79D8" w:rsidP="005C79D8">
            <w:pPr>
              <w:pStyle w:val="Lijstalinea"/>
              <w:numPr>
                <w:ilvl w:val="0"/>
                <w:numId w:val="1"/>
              </w:numPr>
              <w:rPr>
                <w:rFonts w:cstheme="minorHAnsi"/>
                <w:sz w:val="20"/>
                <w:szCs w:val="20"/>
              </w:rPr>
            </w:pPr>
            <w:r w:rsidRPr="005C79D8">
              <w:rPr>
                <w:rFonts w:cstheme="minorHAnsi"/>
                <w:sz w:val="20"/>
                <w:szCs w:val="20"/>
              </w:rPr>
              <w:t>OO geniet van een overlevingspensioen</w:t>
            </w:r>
          </w:p>
        </w:tc>
        <w:tc>
          <w:tcPr>
            <w:tcW w:w="1174" w:type="dxa"/>
          </w:tcPr>
          <w:p w14:paraId="53967F09" w14:textId="77777777" w:rsidR="005C79D8" w:rsidRPr="005C79D8" w:rsidRDefault="005C79D8">
            <w:pPr>
              <w:rPr>
                <w:rFonts w:cstheme="minorHAnsi"/>
                <w:sz w:val="20"/>
                <w:szCs w:val="20"/>
              </w:rPr>
            </w:pPr>
            <w:r w:rsidRPr="005C79D8">
              <w:rPr>
                <w:rFonts w:cstheme="minorHAnsi"/>
                <w:sz w:val="20"/>
                <w:szCs w:val="20"/>
              </w:rPr>
              <w:t>Ja</w:t>
            </w:r>
          </w:p>
        </w:tc>
        <w:tc>
          <w:tcPr>
            <w:tcW w:w="1904" w:type="dxa"/>
          </w:tcPr>
          <w:p w14:paraId="4F946744" w14:textId="77777777" w:rsidR="005C79D8" w:rsidRPr="005C79D8" w:rsidRDefault="005C79D8">
            <w:pPr>
              <w:rPr>
                <w:rFonts w:cstheme="minorHAnsi"/>
                <w:sz w:val="20"/>
                <w:szCs w:val="20"/>
              </w:rPr>
            </w:pPr>
            <w:r w:rsidRPr="005C79D8">
              <w:rPr>
                <w:rFonts w:cstheme="minorHAnsi"/>
                <w:sz w:val="20"/>
                <w:szCs w:val="20"/>
              </w:rPr>
              <w:t>Beperkt</w:t>
            </w:r>
          </w:p>
        </w:tc>
        <w:tc>
          <w:tcPr>
            <w:tcW w:w="1904" w:type="dxa"/>
          </w:tcPr>
          <w:p w14:paraId="0B4A843B" w14:textId="77777777" w:rsidR="005C79D8" w:rsidRPr="005C79D8" w:rsidRDefault="005C79D8">
            <w:pPr>
              <w:rPr>
                <w:rFonts w:cstheme="minorHAnsi"/>
                <w:sz w:val="20"/>
                <w:szCs w:val="20"/>
              </w:rPr>
            </w:pPr>
            <w:r w:rsidRPr="005C79D8">
              <w:rPr>
                <w:rFonts w:cstheme="minorHAnsi"/>
                <w:sz w:val="20"/>
                <w:szCs w:val="20"/>
              </w:rPr>
              <w:t>Beperkt</w:t>
            </w:r>
          </w:p>
        </w:tc>
        <w:tc>
          <w:tcPr>
            <w:tcW w:w="2211" w:type="dxa"/>
          </w:tcPr>
          <w:p w14:paraId="44BF8DD2" w14:textId="77777777" w:rsidR="005C79D8" w:rsidRPr="005C79D8" w:rsidRDefault="005C79D8">
            <w:pPr>
              <w:rPr>
                <w:rFonts w:cstheme="minorHAnsi"/>
                <w:sz w:val="20"/>
                <w:szCs w:val="20"/>
              </w:rPr>
            </w:pPr>
            <w:r w:rsidRPr="00376561">
              <w:rPr>
                <w:rFonts w:cstheme="minorHAnsi"/>
                <w:color w:val="00B050"/>
                <w:sz w:val="20"/>
                <w:szCs w:val="20"/>
              </w:rPr>
              <w:t>Ja</w:t>
            </w:r>
          </w:p>
        </w:tc>
        <w:tc>
          <w:tcPr>
            <w:tcW w:w="5031" w:type="dxa"/>
          </w:tcPr>
          <w:p w14:paraId="03B08896" w14:textId="77777777" w:rsidR="00001041" w:rsidRPr="00001041" w:rsidRDefault="00001041" w:rsidP="00001041">
            <w:pPr>
              <w:rPr>
                <w:rFonts w:cstheme="minorHAnsi"/>
                <w:sz w:val="20"/>
                <w:szCs w:val="20"/>
              </w:rPr>
            </w:pPr>
            <w:r w:rsidRPr="00001041">
              <w:rPr>
                <w:rFonts w:cstheme="minorHAnsi"/>
                <w:sz w:val="20"/>
                <w:szCs w:val="20"/>
              </w:rPr>
              <w:t xml:space="preserve">Voor opvanguitkering: Je mag een overlevingspensioen cumuleren met opvanguitkeringen voor max. 12, al dan niet opeenvolgende, maanden. Je moet de RVA op de hoogte brengen via de uitbetalingsinstelling, vakbond of Hulpkas, dat je een overlevingspensioen geniet. Men zal je overlevingspensioen in geval van cumulatie op jaarbasis beperken tot 9 054,25 euro (geïndexeerd bedrag geldig vanaf 01.01.2020). Na deze periode van 12 maanden moet je kiezen tussen het overlevingspensioen en de uitkeringen. Het is dus afhankelijk </w:t>
            </w:r>
            <w:proofErr w:type="spellStart"/>
            <w:r w:rsidRPr="00001041">
              <w:rPr>
                <w:rFonts w:cstheme="minorHAnsi"/>
                <w:sz w:val="20"/>
                <w:szCs w:val="20"/>
              </w:rPr>
              <w:t>vd</w:t>
            </w:r>
            <w:proofErr w:type="spellEnd"/>
            <w:r w:rsidRPr="00001041">
              <w:rPr>
                <w:rFonts w:cstheme="minorHAnsi"/>
                <w:sz w:val="20"/>
                <w:szCs w:val="20"/>
              </w:rPr>
              <w:t xml:space="preserve"> individuele situatie of dit voor de onthaalouder interessant is of niet?</w:t>
            </w:r>
          </w:p>
          <w:p w14:paraId="2674870F" w14:textId="77777777" w:rsidR="00001041" w:rsidRPr="00001041" w:rsidRDefault="00001041" w:rsidP="00001041">
            <w:pPr>
              <w:rPr>
                <w:rFonts w:cstheme="minorHAnsi"/>
                <w:sz w:val="20"/>
                <w:szCs w:val="20"/>
              </w:rPr>
            </w:pPr>
          </w:p>
          <w:p w14:paraId="5F6E1680" w14:textId="77777777" w:rsidR="00001041" w:rsidRPr="00001041" w:rsidRDefault="00001041" w:rsidP="00001041">
            <w:pPr>
              <w:rPr>
                <w:rFonts w:cstheme="minorHAnsi"/>
                <w:sz w:val="20"/>
                <w:szCs w:val="20"/>
              </w:rPr>
            </w:pPr>
            <w:r w:rsidRPr="00001041">
              <w:rPr>
                <w:rFonts w:cstheme="minorHAnsi"/>
                <w:sz w:val="20"/>
                <w:szCs w:val="20"/>
              </w:rPr>
              <w:t>Voor ziekte: gedurende maximum 12 al dan niet</w:t>
            </w:r>
          </w:p>
          <w:p w14:paraId="1D62145A" w14:textId="77777777" w:rsidR="005C79D8" w:rsidRPr="005C79D8" w:rsidRDefault="00001041" w:rsidP="00001041">
            <w:pPr>
              <w:rPr>
                <w:rFonts w:cstheme="minorHAnsi"/>
                <w:sz w:val="20"/>
                <w:szCs w:val="20"/>
              </w:rPr>
            </w:pPr>
            <w:r w:rsidRPr="00001041">
              <w:rPr>
                <w:rFonts w:cstheme="minorHAnsi"/>
                <w:sz w:val="20"/>
                <w:szCs w:val="20"/>
              </w:rPr>
              <w:t xml:space="preserve">aaneensluitende maanden. In dat geval moet je eerst laten berekenen hoeveel de ziekte-uitkering zou bedragen en het effect op het overlevingspensioen. Veel administratief </w:t>
            </w:r>
            <w:r w:rsidRPr="00001041">
              <w:rPr>
                <w:rFonts w:cstheme="minorHAnsi"/>
                <w:sz w:val="20"/>
                <w:szCs w:val="20"/>
              </w:rPr>
              <w:lastRenderedPageBreak/>
              <w:t>werk voor weinig opbrengt. In ieder geval voorleggen aan het ziekenfonds of de Hulpkas.</w:t>
            </w:r>
          </w:p>
        </w:tc>
      </w:tr>
      <w:tr w:rsidR="00376561" w:rsidRPr="005C79D8" w14:paraId="27250556" w14:textId="77777777" w:rsidTr="001E1A61">
        <w:tc>
          <w:tcPr>
            <w:tcW w:w="2689" w:type="dxa"/>
          </w:tcPr>
          <w:p w14:paraId="41D21BBD" w14:textId="77777777" w:rsidR="005C79D8" w:rsidRPr="00001041" w:rsidRDefault="00001041" w:rsidP="00001041">
            <w:pPr>
              <w:pStyle w:val="Lijstalinea"/>
              <w:numPr>
                <w:ilvl w:val="0"/>
                <w:numId w:val="1"/>
              </w:numPr>
              <w:rPr>
                <w:rFonts w:cstheme="minorHAnsi"/>
                <w:sz w:val="20"/>
                <w:szCs w:val="20"/>
              </w:rPr>
            </w:pPr>
            <w:r>
              <w:rPr>
                <w:rFonts w:cstheme="minorHAnsi"/>
                <w:sz w:val="20"/>
                <w:szCs w:val="20"/>
              </w:rPr>
              <w:lastRenderedPageBreak/>
              <w:t>OO geniet een rustpensioen</w:t>
            </w:r>
          </w:p>
        </w:tc>
        <w:tc>
          <w:tcPr>
            <w:tcW w:w="1174" w:type="dxa"/>
          </w:tcPr>
          <w:p w14:paraId="347EE938" w14:textId="77777777" w:rsidR="005C79D8" w:rsidRPr="005C79D8" w:rsidRDefault="00001041">
            <w:pPr>
              <w:rPr>
                <w:rFonts w:cstheme="minorHAnsi"/>
                <w:sz w:val="20"/>
                <w:szCs w:val="20"/>
              </w:rPr>
            </w:pPr>
            <w:r>
              <w:rPr>
                <w:rFonts w:cstheme="minorHAnsi"/>
                <w:sz w:val="20"/>
                <w:szCs w:val="20"/>
              </w:rPr>
              <w:t>Ja</w:t>
            </w:r>
          </w:p>
        </w:tc>
        <w:tc>
          <w:tcPr>
            <w:tcW w:w="1904" w:type="dxa"/>
          </w:tcPr>
          <w:p w14:paraId="03C5CEBB" w14:textId="77777777" w:rsidR="005C79D8" w:rsidRPr="005C79D8" w:rsidRDefault="00001041">
            <w:pPr>
              <w:rPr>
                <w:rFonts w:cstheme="minorHAnsi"/>
                <w:sz w:val="20"/>
                <w:szCs w:val="20"/>
              </w:rPr>
            </w:pPr>
            <w:r>
              <w:rPr>
                <w:rFonts w:cstheme="minorHAnsi"/>
                <w:sz w:val="20"/>
                <w:szCs w:val="20"/>
              </w:rPr>
              <w:t>Neen</w:t>
            </w:r>
          </w:p>
        </w:tc>
        <w:tc>
          <w:tcPr>
            <w:tcW w:w="1904" w:type="dxa"/>
          </w:tcPr>
          <w:p w14:paraId="5698970D" w14:textId="77777777" w:rsidR="005C79D8" w:rsidRPr="005C79D8" w:rsidRDefault="00001041">
            <w:pPr>
              <w:rPr>
                <w:rFonts w:cstheme="minorHAnsi"/>
                <w:sz w:val="20"/>
                <w:szCs w:val="20"/>
              </w:rPr>
            </w:pPr>
            <w:r>
              <w:rPr>
                <w:rFonts w:cstheme="minorHAnsi"/>
                <w:sz w:val="20"/>
                <w:szCs w:val="20"/>
              </w:rPr>
              <w:t>Neen</w:t>
            </w:r>
          </w:p>
        </w:tc>
        <w:tc>
          <w:tcPr>
            <w:tcW w:w="2211" w:type="dxa"/>
          </w:tcPr>
          <w:p w14:paraId="36E7B3A0" w14:textId="77777777" w:rsidR="005C79D8" w:rsidRPr="00376561" w:rsidRDefault="00001041">
            <w:pPr>
              <w:rPr>
                <w:rFonts w:cstheme="minorHAnsi"/>
                <w:color w:val="00B050"/>
                <w:sz w:val="20"/>
                <w:szCs w:val="20"/>
              </w:rPr>
            </w:pPr>
            <w:r w:rsidRPr="00376561">
              <w:rPr>
                <w:rFonts w:cstheme="minorHAnsi"/>
                <w:color w:val="00B050"/>
                <w:sz w:val="20"/>
                <w:szCs w:val="20"/>
              </w:rPr>
              <w:t>Ja</w:t>
            </w:r>
          </w:p>
        </w:tc>
        <w:tc>
          <w:tcPr>
            <w:tcW w:w="5031" w:type="dxa"/>
          </w:tcPr>
          <w:p w14:paraId="71E2DC29" w14:textId="77777777" w:rsidR="005C79D8" w:rsidRPr="005C79D8" w:rsidRDefault="00001041">
            <w:pPr>
              <w:rPr>
                <w:rFonts w:cstheme="minorHAnsi"/>
                <w:sz w:val="20"/>
                <w:szCs w:val="20"/>
              </w:rPr>
            </w:pPr>
            <w:r w:rsidRPr="00001041">
              <w:rPr>
                <w:rFonts w:cstheme="minorHAnsi"/>
                <w:sz w:val="20"/>
                <w:szCs w:val="20"/>
              </w:rPr>
              <w:t>Gepensioneerde onthaalouders mogen geen vertrouwelijk indienen en kunnen geen ziekte-uitkering genieten. Evenmin een opvanguitkering.</w:t>
            </w:r>
          </w:p>
        </w:tc>
      </w:tr>
      <w:tr w:rsidR="00376561" w:rsidRPr="005C79D8" w14:paraId="7B509EC8" w14:textId="77777777" w:rsidTr="001E1A61">
        <w:tc>
          <w:tcPr>
            <w:tcW w:w="2689" w:type="dxa"/>
          </w:tcPr>
          <w:p w14:paraId="524A7235" w14:textId="13EA6DB9" w:rsidR="005C79D8" w:rsidRPr="00001041" w:rsidRDefault="00001041" w:rsidP="00E22478">
            <w:pPr>
              <w:pStyle w:val="Lijstalinea"/>
              <w:numPr>
                <w:ilvl w:val="0"/>
                <w:numId w:val="1"/>
              </w:numPr>
              <w:rPr>
                <w:rFonts w:cstheme="minorHAnsi"/>
                <w:sz w:val="20"/>
                <w:szCs w:val="20"/>
              </w:rPr>
            </w:pPr>
            <w:r>
              <w:rPr>
                <w:rFonts w:cstheme="minorHAnsi"/>
                <w:sz w:val="20"/>
                <w:szCs w:val="20"/>
              </w:rPr>
              <w:t xml:space="preserve">OO geniet een </w:t>
            </w:r>
            <w:r w:rsidR="00E22478">
              <w:rPr>
                <w:rFonts w:cstheme="minorHAnsi"/>
                <w:sz w:val="20"/>
                <w:szCs w:val="20"/>
              </w:rPr>
              <w:t>SWT uitkering</w:t>
            </w:r>
            <w:r w:rsidR="008178F2">
              <w:rPr>
                <w:rFonts w:cstheme="minorHAnsi"/>
                <w:sz w:val="20"/>
                <w:szCs w:val="20"/>
              </w:rPr>
              <w:t xml:space="preserve"> (vroeger brugpensioen)</w:t>
            </w:r>
            <w:bookmarkStart w:id="0" w:name="_GoBack"/>
            <w:bookmarkEnd w:id="0"/>
          </w:p>
        </w:tc>
        <w:tc>
          <w:tcPr>
            <w:tcW w:w="1174" w:type="dxa"/>
          </w:tcPr>
          <w:p w14:paraId="0D0C3D6A" w14:textId="77777777" w:rsidR="005C79D8" w:rsidRPr="005C79D8" w:rsidRDefault="00001041">
            <w:pPr>
              <w:rPr>
                <w:rFonts w:cstheme="minorHAnsi"/>
                <w:sz w:val="20"/>
                <w:szCs w:val="20"/>
              </w:rPr>
            </w:pPr>
            <w:r>
              <w:rPr>
                <w:rFonts w:cstheme="minorHAnsi"/>
                <w:sz w:val="20"/>
                <w:szCs w:val="20"/>
              </w:rPr>
              <w:t xml:space="preserve">Neen </w:t>
            </w:r>
          </w:p>
        </w:tc>
        <w:tc>
          <w:tcPr>
            <w:tcW w:w="1904" w:type="dxa"/>
            <w:shd w:val="clear" w:color="auto" w:fill="A6A6A6" w:themeFill="background1" w:themeFillShade="A6"/>
          </w:tcPr>
          <w:p w14:paraId="299CBD0A" w14:textId="77777777" w:rsidR="005C79D8" w:rsidRPr="005C79D8" w:rsidRDefault="005C79D8">
            <w:pPr>
              <w:rPr>
                <w:rFonts w:cstheme="minorHAnsi"/>
                <w:sz w:val="20"/>
                <w:szCs w:val="20"/>
              </w:rPr>
            </w:pPr>
          </w:p>
        </w:tc>
        <w:tc>
          <w:tcPr>
            <w:tcW w:w="1904" w:type="dxa"/>
            <w:shd w:val="clear" w:color="auto" w:fill="A6A6A6" w:themeFill="background1" w:themeFillShade="A6"/>
          </w:tcPr>
          <w:p w14:paraId="7D0CDE94" w14:textId="77777777" w:rsidR="005C79D8" w:rsidRPr="005C79D8" w:rsidRDefault="005C79D8">
            <w:pPr>
              <w:rPr>
                <w:rFonts w:cstheme="minorHAnsi"/>
                <w:sz w:val="20"/>
                <w:szCs w:val="20"/>
              </w:rPr>
            </w:pPr>
          </w:p>
        </w:tc>
        <w:tc>
          <w:tcPr>
            <w:tcW w:w="2211" w:type="dxa"/>
            <w:shd w:val="clear" w:color="auto" w:fill="A6A6A6" w:themeFill="background1" w:themeFillShade="A6"/>
          </w:tcPr>
          <w:p w14:paraId="71C3CB93" w14:textId="5909EB5E" w:rsidR="005C79D8" w:rsidRPr="005C79D8" w:rsidRDefault="005C79D8">
            <w:pPr>
              <w:rPr>
                <w:rFonts w:cstheme="minorHAnsi"/>
                <w:sz w:val="20"/>
                <w:szCs w:val="20"/>
              </w:rPr>
            </w:pPr>
          </w:p>
        </w:tc>
        <w:tc>
          <w:tcPr>
            <w:tcW w:w="5031" w:type="dxa"/>
          </w:tcPr>
          <w:p w14:paraId="7F65B152" w14:textId="77777777" w:rsidR="005C79D8" w:rsidRPr="005C79D8" w:rsidRDefault="005C79D8">
            <w:pPr>
              <w:rPr>
                <w:rFonts w:cstheme="minorHAnsi"/>
                <w:sz w:val="20"/>
                <w:szCs w:val="20"/>
              </w:rPr>
            </w:pPr>
          </w:p>
        </w:tc>
      </w:tr>
      <w:tr w:rsidR="00376561" w:rsidRPr="005C79D8" w14:paraId="44FE354E" w14:textId="77777777" w:rsidTr="001E1A61">
        <w:tc>
          <w:tcPr>
            <w:tcW w:w="2689" w:type="dxa"/>
          </w:tcPr>
          <w:p w14:paraId="5EE85292" w14:textId="68F52034" w:rsidR="005C79D8" w:rsidRPr="00001041" w:rsidRDefault="00001041" w:rsidP="005C405B">
            <w:pPr>
              <w:pStyle w:val="Lijstalinea"/>
              <w:numPr>
                <w:ilvl w:val="0"/>
                <w:numId w:val="1"/>
              </w:numPr>
              <w:rPr>
                <w:rFonts w:cstheme="minorHAnsi"/>
                <w:sz w:val="20"/>
                <w:szCs w:val="20"/>
              </w:rPr>
            </w:pPr>
            <w:r>
              <w:rPr>
                <w:rFonts w:cstheme="minorHAnsi"/>
                <w:sz w:val="20"/>
                <w:szCs w:val="20"/>
              </w:rPr>
              <w:t xml:space="preserve">OO is werkloos </w:t>
            </w:r>
          </w:p>
        </w:tc>
        <w:tc>
          <w:tcPr>
            <w:tcW w:w="1174" w:type="dxa"/>
          </w:tcPr>
          <w:p w14:paraId="11B484E2" w14:textId="77777777" w:rsidR="005C79D8" w:rsidRPr="005C79D8" w:rsidRDefault="00001041">
            <w:pPr>
              <w:rPr>
                <w:rFonts w:cstheme="minorHAnsi"/>
                <w:sz w:val="20"/>
                <w:szCs w:val="20"/>
              </w:rPr>
            </w:pPr>
            <w:r>
              <w:rPr>
                <w:rFonts w:cstheme="minorHAnsi"/>
                <w:sz w:val="20"/>
                <w:szCs w:val="20"/>
              </w:rPr>
              <w:t>Neen</w:t>
            </w:r>
          </w:p>
        </w:tc>
        <w:tc>
          <w:tcPr>
            <w:tcW w:w="1904" w:type="dxa"/>
            <w:shd w:val="clear" w:color="auto" w:fill="A6A6A6" w:themeFill="background1" w:themeFillShade="A6"/>
          </w:tcPr>
          <w:p w14:paraId="555A7D69" w14:textId="77777777" w:rsidR="005C79D8" w:rsidRPr="005C79D8" w:rsidRDefault="005C79D8">
            <w:pPr>
              <w:rPr>
                <w:rFonts w:cstheme="minorHAnsi"/>
                <w:sz w:val="20"/>
                <w:szCs w:val="20"/>
              </w:rPr>
            </w:pPr>
          </w:p>
        </w:tc>
        <w:tc>
          <w:tcPr>
            <w:tcW w:w="1904" w:type="dxa"/>
            <w:shd w:val="clear" w:color="auto" w:fill="A6A6A6" w:themeFill="background1" w:themeFillShade="A6"/>
          </w:tcPr>
          <w:p w14:paraId="0B89FE8A" w14:textId="77777777" w:rsidR="005C79D8" w:rsidRPr="005C79D8" w:rsidRDefault="005C79D8">
            <w:pPr>
              <w:rPr>
                <w:rFonts w:cstheme="minorHAnsi"/>
                <w:sz w:val="20"/>
                <w:szCs w:val="20"/>
              </w:rPr>
            </w:pPr>
          </w:p>
        </w:tc>
        <w:tc>
          <w:tcPr>
            <w:tcW w:w="2211" w:type="dxa"/>
            <w:shd w:val="clear" w:color="auto" w:fill="A6A6A6" w:themeFill="background1" w:themeFillShade="A6"/>
          </w:tcPr>
          <w:p w14:paraId="47F69BFF" w14:textId="77777777" w:rsidR="005C79D8" w:rsidRPr="005C79D8" w:rsidRDefault="00B34FDF">
            <w:pPr>
              <w:rPr>
                <w:rFonts w:cstheme="minorHAnsi"/>
                <w:sz w:val="20"/>
                <w:szCs w:val="20"/>
              </w:rPr>
            </w:pPr>
            <w:r>
              <w:rPr>
                <w:rFonts w:cstheme="minorHAnsi"/>
                <w:sz w:val="20"/>
                <w:szCs w:val="20"/>
              </w:rPr>
              <w:t xml:space="preserve"> </w:t>
            </w:r>
          </w:p>
        </w:tc>
        <w:tc>
          <w:tcPr>
            <w:tcW w:w="5031" w:type="dxa"/>
          </w:tcPr>
          <w:p w14:paraId="5ACB5163" w14:textId="77777777" w:rsidR="005C79D8" w:rsidRPr="005C79D8" w:rsidRDefault="00001041">
            <w:pPr>
              <w:rPr>
                <w:rFonts w:cstheme="minorHAnsi"/>
                <w:sz w:val="20"/>
                <w:szCs w:val="20"/>
              </w:rPr>
            </w:pPr>
            <w:r w:rsidRPr="003B673F">
              <w:rPr>
                <w:rFonts w:eastAsia="Times New Roman" w:cstheme="minorHAnsi"/>
                <w:sz w:val="20"/>
                <w:szCs w:val="20"/>
                <w:lang w:eastAsia="nl-BE"/>
              </w:rPr>
              <w:t xml:space="preserve">Vanaf het ogenblik dat de onthaalouder een samenwerkingsovereenkomst afsluit met de dienst en zij wordt ingeschreven in </w:t>
            </w:r>
            <w:proofErr w:type="spellStart"/>
            <w:r w:rsidRPr="003B673F">
              <w:rPr>
                <w:rFonts w:eastAsia="Times New Roman" w:cstheme="minorHAnsi"/>
                <w:sz w:val="20"/>
                <w:szCs w:val="20"/>
                <w:lang w:eastAsia="nl-BE"/>
              </w:rPr>
              <w:t>Dimona</w:t>
            </w:r>
            <w:proofErr w:type="spellEnd"/>
            <w:r w:rsidRPr="003B673F">
              <w:rPr>
                <w:rFonts w:eastAsia="Times New Roman" w:cstheme="minorHAnsi"/>
                <w:sz w:val="20"/>
                <w:szCs w:val="20"/>
                <w:lang w:eastAsia="nl-BE"/>
              </w:rPr>
              <w:t>, vervalt het recht op uitkeringen volledig.</w:t>
            </w:r>
          </w:p>
        </w:tc>
      </w:tr>
      <w:tr w:rsidR="005C405B" w:rsidRPr="005C79D8" w14:paraId="74AB414D" w14:textId="77777777" w:rsidTr="00FD7A66">
        <w:tc>
          <w:tcPr>
            <w:tcW w:w="2689" w:type="dxa"/>
            <w:shd w:val="clear" w:color="auto" w:fill="auto"/>
          </w:tcPr>
          <w:p w14:paraId="5E70499B" w14:textId="0D8F724D" w:rsidR="005C405B" w:rsidRPr="00573F0A" w:rsidRDefault="005C405B" w:rsidP="00001041">
            <w:pPr>
              <w:pStyle w:val="Lijstalinea"/>
              <w:numPr>
                <w:ilvl w:val="0"/>
                <w:numId w:val="1"/>
              </w:numPr>
              <w:rPr>
                <w:rFonts w:cstheme="minorHAnsi"/>
                <w:sz w:val="20"/>
                <w:szCs w:val="20"/>
              </w:rPr>
            </w:pPr>
            <w:r w:rsidRPr="00573F0A">
              <w:rPr>
                <w:rFonts w:cstheme="minorHAnsi"/>
                <w:sz w:val="20"/>
                <w:szCs w:val="20"/>
              </w:rPr>
              <w:t>OO is ti</w:t>
            </w:r>
            <w:r w:rsidR="00A0725A" w:rsidRPr="00573F0A">
              <w:rPr>
                <w:rFonts w:cstheme="minorHAnsi"/>
                <w:sz w:val="20"/>
                <w:szCs w:val="20"/>
              </w:rPr>
              <w:t xml:space="preserve">jdelijk werkloos in kader van een andere job </w:t>
            </w:r>
          </w:p>
        </w:tc>
        <w:tc>
          <w:tcPr>
            <w:tcW w:w="1174" w:type="dxa"/>
            <w:shd w:val="clear" w:color="auto" w:fill="auto"/>
          </w:tcPr>
          <w:p w14:paraId="14C4B3FA" w14:textId="654BD7D2" w:rsidR="005C405B" w:rsidRPr="00573F0A" w:rsidRDefault="005C405B">
            <w:pPr>
              <w:rPr>
                <w:rFonts w:cstheme="minorHAnsi"/>
                <w:sz w:val="20"/>
                <w:szCs w:val="20"/>
              </w:rPr>
            </w:pPr>
            <w:r w:rsidRPr="00573F0A">
              <w:rPr>
                <w:rFonts w:cstheme="minorHAnsi"/>
                <w:sz w:val="20"/>
                <w:szCs w:val="20"/>
              </w:rPr>
              <w:t>Ja</w:t>
            </w:r>
          </w:p>
        </w:tc>
        <w:tc>
          <w:tcPr>
            <w:tcW w:w="1904" w:type="dxa"/>
            <w:shd w:val="clear" w:color="auto" w:fill="auto"/>
          </w:tcPr>
          <w:p w14:paraId="59392A2D" w14:textId="451CBF75" w:rsidR="005C405B" w:rsidRPr="00573F0A" w:rsidRDefault="00573F0A">
            <w:pPr>
              <w:rPr>
                <w:rFonts w:cstheme="minorHAnsi"/>
                <w:sz w:val="20"/>
                <w:szCs w:val="20"/>
              </w:rPr>
            </w:pPr>
            <w:r>
              <w:rPr>
                <w:rFonts w:cstheme="minorHAnsi"/>
                <w:sz w:val="20"/>
                <w:szCs w:val="20"/>
              </w:rPr>
              <w:t>Ja, maar zie opmerking</w:t>
            </w:r>
          </w:p>
        </w:tc>
        <w:tc>
          <w:tcPr>
            <w:tcW w:w="1904" w:type="dxa"/>
            <w:shd w:val="clear" w:color="auto" w:fill="auto"/>
          </w:tcPr>
          <w:p w14:paraId="0113EE92" w14:textId="18C5A14B" w:rsidR="005C405B" w:rsidRPr="00573F0A" w:rsidRDefault="005C405B">
            <w:pPr>
              <w:rPr>
                <w:rFonts w:cstheme="minorHAnsi"/>
                <w:sz w:val="20"/>
                <w:szCs w:val="20"/>
              </w:rPr>
            </w:pPr>
            <w:r w:rsidRPr="00573F0A">
              <w:rPr>
                <w:rFonts w:cstheme="minorHAnsi"/>
                <w:sz w:val="20"/>
                <w:szCs w:val="20"/>
              </w:rPr>
              <w:t>Neen</w:t>
            </w:r>
          </w:p>
        </w:tc>
        <w:tc>
          <w:tcPr>
            <w:tcW w:w="2211" w:type="dxa"/>
            <w:shd w:val="clear" w:color="auto" w:fill="auto"/>
          </w:tcPr>
          <w:p w14:paraId="74B411EE" w14:textId="31ACA0FE" w:rsidR="005C405B" w:rsidRPr="00573F0A" w:rsidRDefault="00573F0A">
            <w:pPr>
              <w:rPr>
                <w:rFonts w:cstheme="minorHAnsi"/>
                <w:sz w:val="20"/>
                <w:szCs w:val="20"/>
              </w:rPr>
            </w:pPr>
            <w:r w:rsidRPr="00573F0A">
              <w:rPr>
                <w:rFonts w:cstheme="minorHAnsi"/>
                <w:sz w:val="20"/>
                <w:szCs w:val="20"/>
              </w:rPr>
              <w:t>Ja</w:t>
            </w:r>
          </w:p>
        </w:tc>
        <w:tc>
          <w:tcPr>
            <w:tcW w:w="5031" w:type="dxa"/>
            <w:shd w:val="clear" w:color="auto" w:fill="auto"/>
          </w:tcPr>
          <w:p w14:paraId="3B20CED3" w14:textId="3F67B564" w:rsidR="00A0725A" w:rsidRPr="003B673F" w:rsidRDefault="005C405B" w:rsidP="005C405B">
            <w:pPr>
              <w:rPr>
                <w:rFonts w:eastAsia="Times New Roman" w:cstheme="minorHAnsi"/>
                <w:sz w:val="20"/>
                <w:szCs w:val="20"/>
                <w:lang w:eastAsia="nl-BE"/>
              </w:rPr>
            </w:pPr>
            <w:r w:rsidRPr="00573F0A">
              <w:rPr>
                <w:rFonts w:eastAsia="Times New Roman" w:cstheme="minorHAnsi"/>
                <w:sz w:val="20"/>
                <w:szCs w:val="20"/>
                <w:lang w:eastAsia="nl-BE"/>
              </w:rPr>
              <w:t xml:space="preserve">De onthaalouder meldt </w:t>
            </w:r>
            <w:proofErr w:type="spellStart"/>
            <w:r w:rsidR="00573F0A" w:rsidRPr="00573F0A">
              <w:rPr>
                <w:rFonts w:eastAsia="Times New Roman" w:cstheme="minorHAnsi"/>
                <w:sz w:val="20"/>
                <w:szCs w:val="20"/>
                <w:lang w:eastAsia="nl-BE"/>
              </w:rPr>
              <w:t>ikv</w:t>
            </w:r>
            <w:proofErr w:type="spellEnd"/>
            <w:r w:rsidR="00573F0A" w:rsidRPr="00573F0A">
              <w:rPr>
                <w:rFonts w:eastAsia="Times New Roman" w:cstheme="minorHAnsi"/>
                <w:sz w:val="20"/>
                <w:szCs w:val="20"/>
                <w:lang w:eastAsia="nl-BE"/>
              </w:rPr>
              <w:t xml:space="preserve"> opvanguitkering </w:t>
            </w:r>
            <w:r w:rsidRPr="00573F0A">
              <w:rPr>
                <w:rFonts w:eastAsia="Times New Roman" w:cstheme="minorHAnsi"/>
                <w:sz w:val="20"/>
                <w:szCs w:val="20"/>
                <w:lang w:eastAsia="nl-BE"/>
              </w:rPr>
              <w:t xml:space="preserve">haar activiteit aan de RVA via het formulier dat zij kan downloaden op de website. </w:t>
            </w:r>
            <w:hyperlink r:id="rId7" w:history="1">
              <w:r w:rsidR="00A0725A" w:rsidRPr="00573F0A">
                <w:rPr>
                  <w:rStyle w:val="Hyperlink"/>
                  <w:rFonts w:eastAsia="Times New Roman" w:cstheme="minorHAnsi"/>
                  <w:sz w:val="20"/>
                  <w:szCs w:val="20"/>
                  <w:lang w:eastAsia="nl-BE"/>
                </w:rPr>
                <w:t>https://www.rva.be/nl/documentatie/formulieren/corona-tw-aangifte-werk</w:t>
              </w:r>
            </w:hyperlink>
          </w:p>
        </w:tc>
      </w:tr>
      <w:tr w:rsidR="00376561" w:rsidRPr="005C79D8" w14:paraId="37040E1B" w14:textId="77777777" w:rsidTr="001E1A61">
        <w:tc>
          <w:tcPr>
            <w:tcW w:w="2689" w:type="dxa"/>
          </w:tcPr>
          <w:p w14:paraId="674FD237" w14:textId="77777777" w:rsidR="005C79D8" w:rsidRPr="00001041" w:rsidRDefault="00001041" w:rsidP="00001041">
            <w:pPr>
              <w:pStyle w:val="Lijstalinea"/>
              <w:numPr>
                <w:ilvl w:val="0"/>
                <w:numId w:val="1"/>
              </w:numPr>
              <w:rPr>
                <w:rFonts w:cstheme="minorHAnsi"/>
                <w:sz w:val="20"/>
                <w:szCs w:val="20"/>
              </w:rPr>
            </w:pPr>
            <w:r>
              <w:rPr>
                <w:rFonts w:cstheme="minorHAnsi"/>
                <w:sz w:val="20"/>
                <w:szCs w:val="20"/>
              </w:rPr>
              <w:t>OO werkt deeltijds met een arbeidsovereenkomst bij een andere werkgever</w:t>
            </w:r>
          </w:p>
        </w:tc>
        <w:tc>
          <w:tcPr>
            <w:tcW w:w="1174" w:type="dxa"/>
          </w:tcPr>
          <w:p w14:paraId="7C4082DC" w14:textId="77777777" w:rsidR="005C79D8" w:rsidRPr="005C79D8" w:rsidRDefault="00001041">
            <w:pPr>
              <w:rPr>
                <w:rFonts w:cstheme="minorHAnsi"/>
                <w:sz w:val="20"/>
                <w:szCs w:val="20"/>
              </w:rPr>
            </w:pPr>
            <w:r>
              <w:rPr>
                <w:rFonts w:cstheme="minorHAnsi"/>
                <w:sz w:val="20"/>
                <w:szCs w:val="20"/>
              </w:rPr>
              <w:t>Ja</w:t>
            </w:r>
          </w:p>
        </w:tc>
        <w:tc>
          <w:tcPr>
            <w:tcW w:w="1904" w:type="dxa"/>
          </w:tcPr>
          <w:p w14:paraId="51E92DED" w14:textId="77777777" w:rsidR="005C79D8" w:rsidRPr="005C79D8" w:rsidRDefault="00001041">
            <w:pPr>
              <w:rPr>
                <w:rFonts w:cstheme="minorHAnsi"/>
                <w:sz w:val="20"/>
                <w:szCs w:val="20"/>
              </w:rPr>
            </w:pPr>
            <w:r>
              <w:rPr>
                <w:rFonts w:cstheme="minorHAnsi"/>
                <w:sz w:val="20"/>
                <w:szCs w:val="20"/>
              </w:rPr>
              <w:t>Beperkt</w:t>
            </w:r>
          </w:p>
        </w:tc>
        <w:tc>
          <w:tcPr>
            <w:tcW w:w="1904" w:type="dxa"/>
            <w:shd w:val="clear" w:color="auto" w:fill="A6A6A6" w:themeFill="background1" w:themeFillShade="A6"/>
          </w:tcPr>
          <w:p w14:paraId="7993CE9C" w14:textId="77777777" w:rsidR="005C79D8" w:rsidRPr="005C79D8" w:rsidRDefault="005C79D8">
            <w:pPr>
              <w:rPr>
                <w:rFonts w:cstheme="minorHAnsi"/>
                <w:sz w:val="20"/>
                <w:szCs w:val="20"/>
              </w:rPr>
            </w:pPr>
          </w:p>
        </w:tc>
        <w:tc>
          <w:tcPr>
            <w:tcW w:w="2211" w:type="dxa"/>
          </w:tcPr>
          <w:p w14:paraId="366A3DFE" w14:textId="00EDC709" w:rsidR="005C79D8" w:rsidRPr="005C79D8" w:rsidRDefault="00B34FDF">
            <w:pPr>
              <w:rPr>
                <w:rFonts w:cstheme="minorHAnsi"/>
                <w:sz w:val="20"/>
                <w:szCs w:val="20"/>
              </w:rPr>
            </w:pPr>
            <w:r w:rsidRPr="00B34FDF">
              <w:rPr>
                <w:rFonts w:cstheme="minorHAnsi"/>
                <w:color w:val="00B050"/>
                <w:sz w:val="20"/>
                <w:szCs w:val="20"/>
              </w:rPr>
              <w:t xml:space="preserve">Ja </w:t>
            </w:r>
          </w:p>
        </w:tc>
        <w:tc>
          <w:tcPr>
            <w:tcW w:w="5031" w:type="dxa"/>
          </w:tcPr>
          <w:p w14:paraId="24D914EA" w14:textId="4B48D1CF" w:rsidR="005C79D8" w:rsidRPr="005C79D8" w:rsidRDefault="00A0725A">
            <w:pPr>
              <w:rPr>
                <w:rFonts w:cstheme="minorHAnsi"/>
                <w:sz w:val="20"/>
                <w:szCs w:val="20"/>
              </w:rPr>
            </w:pPr>
            <w:r>
              <w:rPr>
                <w:rFonts w:cstheme="minorHAnsi"/>
                <w:sz w:val="20"/>
                <w:szCs w:val="20"/>
              </w:rPr>
              <w:t xml:space="preserve">Voor opvanguitkering: </w:t>
            </w:r>
            <w:r w:rsidR="00001041" w:rsidRPr="00001041">
              <w:rPr>
                <w:rFonts w:cstheme="minorHAnsi"/>
                <w:sz w:val="20"/>
                <w:szCs w:val="20"/>
              </w:rPr>
              <w:t>De onthaalouder dient het formulier C220A in en krijgt bericht van de RVA in welke mate zijn aanspraak maakt op opvanguitkeringen.</w:t>
            </w:r>
          </w:p>
        </w:tc>
      </w:tr>
      <w:tr w:rsidR="00376561" w:rsidRPr="005C79D8" w14:paraId="337ACCD0" w14:textId="77777777" w:rsidTr="001E1A61">
        <w:tc>
          <w:tcPr>
            <w:tcW w:w="2689" w:type="dxa"/>
          </w:tcPr>
          <w:p w14:paraId="319DE505" w14:textId="752452F5" w:rsidR="00001041" w:rsidRPr="00573F0A" w:rsidRDefault="00001041" w:rsidP="00001041">
            <w:pPr>
              <w:pStyle w:val="Lijstalinea"/>
              <w:numPr>
                <w:ilvl w:val="0"/>
                <w:numId w:val="1"/>
              </w:numPr>
              <w:rPr>
                <w:rFonts w:cstheme="minorHAnsi"/>
                <w:sz w:val="20"/>
                <w:szCs w:val="20"/>
              </w:rPr>
            </w:pPr>
            <w:r w:rsidRPr="00573F0A">
              <w:rPr>
                <w:rFonts w:cstheme="minorHAnsi"/>
                <w:sz w:val="20"/>
                <w:szCs w:val="20"/>
              </w:rPr>
              <w:t xml:space="preserve">OO </w:t>
            </w:r>
            <w:r w:rsidR="00A0725A" w:rsidRPr="00573F0A">
              <w:rPr>
                <w:rFonts w:cstheme="minorHAnsi"/>
                <w:sz w:val="20"/>
                <w:szCs w:val="20"/>
              </w:rPr>
              <w:t>is in</w:t>
            </w:r>
            <w:r w:rsidRPr="00573F0A">
              <w:rPr>
                <w:rFonts w:cstheme="minorHAnsi"/>
                <w:sz w:val="20"/>
                <w:szCs w:val="20"/>
              </w:rPr>
              <w:t xml:space="preserve"> progressieve werkhervatting</w:t>
            </w:r>
          </w:p>
        </w:tc>
        <w:tc>
          <w:tcPr>
            <w:tcW w:w="1174" w:type="dxa"/>
          </w:tcPr>
          <w:p w14:paraId="1167C809" w14:textId="72DE1B39" w:rsidR="00001041" w:rsidRPr="00573F0A" w:rsidRDefault="00FD7A66">
            <w:pPr>
              <w:rPr>
                <w:rFonts w:cstheme="minorHAnsi"/>
                <w:sz w:val="20"/>
                <w:szCs w:val="20"/>
              </w:rPr>
            </w:pPr>
            <w:r>
              <w:rPr>
                <w:rFonts w:cstheme="minorHAnsi"/>
                <w:sz w:val="20"/>
                <w:szCs w:val="20"/>
              </w:rPr>
              <w:t>Ja</w:t>
            </w:r>
          </w:p>
        </w:tc>
        <w:tc>
          <w:tcPr>
            <w:tcW w:w="1904" w:type="dxa"/>
          </w:tcPr>
          <w:p w14:paraId="5571C53A" w14:textId="77777777" w:rsidR="00001041" w:rsidRPr="00573F0A" w:rsidRDefault="00001041">
            <w:pPr>
              <w:rPr>
                <w:rFonts w:cstheme="minorHAnsi"/>
                <w:sz w:val="20"/>
                <w:szCs w:val="20"/>
              </w:rPr>
            </w:pPr>
            <w:r w:rsidRPr="00573F0A">
              <w:rPr>
                <w:rFonts w:cstheme="minorHAnsi"/>
                <w:sz w:val="20"/>
                <w:szCs w:val="20"/>
              </w:rPr>
              <w:t>neen</w:t>
            </w:r>
          </w:p>
        </w:tc>
        <w:tc>
          <w:tcPr>
            <w:tcW w:w="1904" w:type="dxa"/>
          </w:tcPr>
          <w:p w14:paraId="08A8389C" w14:textId="5E1F6562" w:rsidR="00001041" w:rsidRPr="00573F0A" w:rsidRDefault="00FD7A66">
            <w:pPr>
              <w:rPr>
                <w:rFonts w:cstheme="minorHAnsi"/>
                <w:sz w:val="20"/>
                <w:szCs w:val="20"/>
              </w:rPr>
            </w:pPr>
            <w:r>
              <w:rPr>
                <w:rFonts w:cstheme="minorHAnsi"/>
                <w:sz w:val="20"/>
                <w:szCs w:val="20"/>
              </w:rPr>
              <w:t>Ja</w:t>
            </w:r>
          </w:p>
        </w:tc>
        <w:tc>
          <w:tcPr>
            <w:tcW w:w="2211" w:type="dxa"/>
          </w:tcPr>
          <w:p w14:paraId="389079C9" w14:textId="6488650F" w:rsidR="00001041" w:rsidRPr="00573F0A" w:rsidRDefault="00A0725A">
            <w:pPr>
              <w:rPr>
                <w:rFonts w:cstheme="minorHAnsi"/>
                <w:sz w:val="20"/>
                <w:szCs w:val="20"/>
              </w:rPr>
            </w:pPr>
            <w:r w:rsidRPr="00573F0A">
              <w:rPr>
                <w:rFonts w:cstheme="minorHAnsi"/>
                <w:color w:val="00B050"/>
                <w:sz w:val="20"/>
                <w:szCs w:val="20"/>
              </w:rPr>
              <w:t>ja</w:t>
            </w:r>
          </w:p>
        </w:tc>
        <w:tc>
          <w:tcPr>
            <w:tcW w:w="5031" w:type="dxa"/>
          </w:tcPr>
          <w:p w14:paraId="199CE7F1" w14:textId="72F59CE2" w:rsidR="00001041" w:rsidRPr="005C79D8" w:rsidRDefault="00001041">
            <w:pPr>
              <w:rPr>
                <w:rFonts w:cstheme="minorHAnsi"/>
                <w:sz w:val="20"/>
                <w:szCs w:val="20"/>
              </w:rPr>
            </w:pPr>
            <w:r w:rsidRPr="00573F0A">
              <w:rPr>
                <w:rFonts w:cstheme="minorHAnsi"/>
                <w:sz w:val="20"/>
                <w:szCs w:val="20"/>
              </w:rPr>
              <w:t xml:space="preserve">OO ontvangt geen opvanguitkering als ze een ziekte-uitkering </w:t>
            </w:r>
            <w:proofErr w:type="spellStart"/>
            <w:r w:rsidR="00573F0A" w:rsidRPr="00573F0A">
              <w:rPr>
                <w:rFonts w:cstheme="minorHAnsi"/>
                <w:sz w:val="20"/>
                <w:szCs w:val="20"/>
              </w:rPr>
              <w:t>ikv</w:t>
            </w:r>
            <w:proofErr w:type="spellEnd"/>
            <w:r w:rsidR="00573F0A" w:rsidRPr="00573F0A">
              <w:rPr>
                <w:rFonts w:cstheme="minorHAnsi"/>
                <w:sz w:val="20"/>
                <w:szCs w:val="20"/>
              </w:rPr>
              <w:t xml:space="preserve"> progressieve werkhervatting </w:t>
            </w:r>
            <w:r w:rsidRPr="00573F0A">
              <w:rPr>
                <w:rFonts w:cstheme="minorHAnsi"/>
                <w:sz w:val="20"/>
                <w:szCs w:val="20"/>
              </w:rPr>
              <w:t>ontvangt.</w:t>
            </w:r>
            <w:r>
              <w:rPr>
                <w:rFonts w:cstheme="minorHAnsi"/>
                <w:sz w:val="20"/>
                <w:szCs w:val="20"/>
              </w:rPr>
              <w:t xml:space="preserve"> </w:t>
            </w:r>
          </w:p>
        </w:tc>
      </w:tr>
      <w:tr w:rsidR="002C1402" w:rsidRPr="005C79D8" w14:paraId="2E5945E9" w14:textId="77777777" w:rsidTr="001E1A61">
        <w:tc>
          <w:tcPr>
            <w:tcW w:w="2689" w:type="dxa"/>
          </w:tcPr>
          <w:p w14:paraId="65FC6913" w14:textId="3B6D2278" w:rsidR="002C1402" w:rsidRPr="00E22478" w:rsidRDefault="002C1402" w:rsidP="00E22478">
            <w:pPr>
              <w:pStyle w:val="Lijstalinea"/>
              <w:numPr>
                <w:ilvl w:val="0"/>
                <w:numId w:val="1"/>
              </w:numPr>
              <w:rPr>
                <w:rFonts w:cstheme="minorHAnsi"/>
                <w:sz w:val="20"/>
                <w:szCs w:val="20"/>
              </w:rPr>
            </w:pPr>
            <w:r w:rsidRPr="00E22478">
              <w:rPr>
                <w:rFonts w:cstheme="minorHAnsi"/>
                <w:sz w:val="20"/>
                <w:szCs w:val="20"/>
              </w:rPr>
              <w:t xml:space="preserve">Kandidaat OO </w:t>
            </w:r>
            <w:r w:rsidR="00E22478" w:rsidRPr="00E22478">
              <w:rPr>
                <w:rFonts w:cstheme="minorHAnsi"/>
                <w:sz w:val="20"/>
                <w:szCs w:val="20"/>
              </w:rPr>
              <w:t xml:space="preserve">ontvangt een </w:t>
            </w:r>
            <w:proofErr w:type="spellStart"/>
            <w:r w:rsidR="00E22478" w:rsidRPr="00E22478">
              <w:rPr>
                <w:rFonts w:cstheme="minorHAnsi"/>
                <w:sz w:val="20"/>
                <w:szCs w:val="20"/>
              </w:rPr>
              <w:t>invaliditeitsuitkeriing</w:t>
            </w:r>
            <w:proofErr w:type="spellEnd"/>
          </w:p>
        </w:tc>
        <w:tc>
          <w:tcPr>
            <w:tcW w:w="1174" w:type="dxa"/>
          </w:tcPr>
          <w:p w14:paraId="1F57E6F4" w14:textId="4A3133FB" w:rsidR="002C1402" w:rsidRPr="00E22478" w:rsidRDefault="002C1402" w:rsidP="002C1402">
            <w:pPr>
              <w:rPr>
                <w:rFonts w:cstheme="minorHAnsi"/>
                <w:sz w:val="20"/>
                <w:szCs w:val="20"/>
              </w:rPr>
            </w:pPr>
            <w:r w:rsidRPr="00E22478">
              <w:rPr>
                <w:rFonts w:cstheme="minorHAnsi"/>
                <w:sz w:val="20"/>
                <w:szCs w:val="20"/>
              </w:rPr>
              <w:t>Ja</w:t>
            </w:r>
          </w:p>
        </w:tc>
        <w:tc>
          <w:tcPr>
            <w:tcW w:w="1904" w:type="dxa"/>
          </w:tcPr>
          <w:p w14:paraId="0A43EB72" w14:textId="6F7FDA66" w:rsidR="002C1402" w:rsidRPr="00E22478" w:rsidRDefault="002C1402" w:rsidP="002C1402">
            <w:pPr>
              <w:rPr>
                <w:rFonts w:cstheme="minorHAnsi"/>
                <w:sz w:val="20"/>
                <w:szCs w:val="20"/>
              </w:rPr>
            </w:pPr>
            <w:r w:rsidRPr="00E22478">
              <w:rPr>
                <w:rFonts w:cstheme="minorHAnsi"/>
                <w:sz w:val="20"/>
                <w:szCs w:val="20"/>
              </w:rPr>
              <w:t>neen</w:t>
            </w:r>
          </w:p>
        </w:tc>
        <w:tc>
          <w:tcPr>
            <w:tcW w:w="1904" w:type="dxa"/>
          </w:tcPr>
          <w:p w14:paraId="6AAC2EDB" w14:textId="37DE7A52" w:rsidR="002C1402" w:rsidRPr="00E22478" w:rsidRDefault="002C1402" w:rsidP="002C1402">
            <w:pPr>
              <w:rPr>
                <w:rFonts w:cstheme="minorHAnsi"/>
                <w:sz w:val="20"/>
                <w:szCs w:val="20"/>
              </w:rPr>
            </w:pPr>
            <w:r w:rsidRPr="00E22478">
              <w:rPr>
                <w:rFonts w:cstheme="minorHAnsi"/>
                <w:sz w:val="20"/>
                <w:szCs w:val="20"/>
              </w:rPr>
              <w:t>Ja</w:t>
            </w:r>
          </w:p>
        </w:tc>
        <w:tc>
          <w:tcPr>
            <w:tcW w:w="2211" w:type="dxa"/>
          </w:tcPr>
          <w:p w14:paraId="6A8E7B78" w14:textId="4FBD2FBE" w:rsidR="002C1402" w:rsidRPr="00E22478" w:rsidRDefault="002C1402" w:rsidP="002C1402">
            <w:pPr>
              <w:rPr>
                <w:rFonts w:cstheme="minorHAnsi"/>
                <w:color w:val="00B050"/>
                <w:sz w:val="20"/>
                <w:szCs w:val="20"/>
              </w:rPr>
            </w:pPr>
            <w:r w:rsidRPr="00E22478">
              <w:rPr>
                <w:rFonts w:cstheme="minorHAnsi"/>
                <w:color w:val="00B050"/>
                <w:sz w:val="20"/>
                <w:szCs w:val="20"/>
              </w:rPr>
              <w:t>ja</w:t>
            </w:r>
          </w:p>
        </w:tc>
        <w:tc>
          <w:tcPr>
            <w:tcW w:w="5031" w:type="dxa"/>
          </w:tcPr>
          <w:p w14:paraId="7723AAB8" w14:textId="28028697" w:rsidR="002C1402" w:rsidRPr="00E22478" w:rsidRDefault="002C1402" w:rsidP="002C1402">
            <w:pPr>
              <w:rPr>
                <w:rFonts w:cstheme="minorHAnsi"/>
                <w:sz w:val="20"/>
                <w:szCs w:val="20"/>
              </w:rPr>
            </w:pPr>
            <w:r w:rsidRPr="00E22478">
              <w:rPr>
                <w:rFonts w:cstheme="minorHAnsi"/>
                <w:sz w:val="20"/>
                <w:szCs w:val="20"/>
              </w:rPr>
              <w:t xml:space="preserve">OO ontvangt geen opvanguitkering als ze een ziekte-uitkering </w:t>
            </w:r>
            <w:proofErr w:type="spellStart"/>
            <w:r w:rsidRPr="00E22478">
              <w:rPr>
                <w:rFonts w:cstheme="minorHAnsi"/>
                <w:sz w:val="20"/>
                <w:szCs w:val="20"/>
              </w:rPr>
              <w:t>ikv</w:t>
            </w:r>
            <w:proofErr w:type="spellEnd"/>
            <w:r w:rsidRPr="00E22478">
              <w:rPr>
                <w:rFonts w:cstheme="minorHAnsi"/>
                <w:sz w:val="20"/>
                <w:szCs w:val="20"/>
              </w:rPr>
              <w:t xml:space="preserve"> progressieve werkhervatting ontvangt. </w:t>
            </w:r>
          </w:p>
        </w:tc>
      </w:tr>
      <w:tr w:rsidR="002C1402" w:rsidRPr="005C79D8" w14:paraId="318592A6" w14:textId="77777777" w:rsidTr="001E1A61">
        <w:tc>
          <w:tcPr>
            <w:tcW w:w="2689" w:type="dxa"/>
          </w:tcPr>
          <w:p w14:paraId="09100D40" w14:textId="77777777" w:rsidR="002C1402" w:rsidRPr="00001041" w:rsidRDefault="002C1402" w:rsidP="002C1402">
            <w:pPr>
              <w:pStyle w:val="Lijstalinea"/>
              <w:numPr>
                <w:ilvl w:val="0"/>
                <w:numId w:val="1"/>
              </w:numPr>
              <w:rPr>
                <w:rFonts w:cstheme="minorHAnsi"/>
                <w:sz w:val="20"/>
                <w:szCs w:val="20"/>
              </w:rPr>
            </w:pPr>
            <w:r>
              <w:rPr>
                <w:rFonts w:cstheme="minorHAnsi"/>
                <w:sz w:val="20"/>
                <w:szCs w:val="20"/>
              </w:rPr>
              <w:t xml:space="preserve">OO geniet </w:t>
            </w:r>
            <w:proofErr w:type="spellStart"/>
            <w:r>
              <w:rPr>
                <w:rFonts w:cstheme="minorHAnsi"/>
                <w:sz w:val="20"/>
                <w:szCs w:val="20"/>
              </w:rPr>
              <w:t>omnio</w:t>
            </w:r>
            <w:proofErr w:type="spellEnd"/>
            <w:r>
              <w:rPr>
                <w:rFonts w:cstheme="minorHAnsi"/>
                <w:sz w:val="20"/>
                <w:szCs w:val="20"/>
              </w:rPr>
              <w:t>-statuut (in geval moeilijke financiële gezinssituatie)</w:t>
            </w:r>
          </w:p>
        </w:tc>
        <w:tc>
          <w:tcPr>
            <w:tcW w:w="1174" w:type="dxa"/>
          </w:tcPr>
          <w:p w14:paraId="47D900E1"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6B038D27" w14:textId="77777777" w:rsidR="002C1402" w:rsidRPr="005C79D8" w:rsidRDefault="002C1402" w:rsidP="002C1402">
            <w:pPr>
              <w:rPr>
                <w:rFonts w:cstheme="minorHAnsi"/>
                <w:sz w:val="20"/>
                <w:szCs w:val="20"/>
              </w:rPr>
            </w:pPr>
            <w:r>
              <w:rPr>
                <w:rFonts w:cstheme="minorHAnsi"/>
                <w:sz w:val="20"/>
                <w:szCs w:val="20"/>
              </w:rPr>
              <w:t>Navragen bij uitbetalingsinstelling</w:t>
            </w:r>
          </w:p>
        </w:tc>
        <w:tc>
          <w:tcPr>
            <w:tcW w:w="1904" w:type="dxa"/>
          </w:tcPr>
          <w:p w14:paraId="024B1412" w14:textId="77777777" w:rsidR="002C1402" w:rsidRPr="005C79D8" w:rsidRDefault="002C1402" w:rsidP="002C1402">
            <w:pPr>
              <w:rPr>
                <w:rFonts w:cstheme="minorHAnsi"/>
                <w:sz w:val="20"/>
                <w:szCs w:val="20"/>
              </w:rPr>
            </w:pPr>
            <w:r>
              <w:rPr>
                <w:rFonts w:cstheme="minorHAnsi"/>
                <w:sz w:val="20"/>
                <w:szCs w:val="20"/>
              </w:rPr>
              <w:t>Navragen bij uitbetalingsinstelling</w:t>
            </w:r>
          </w:p>
        </w:tc>
        <w:tc>
          <w:tcPr>
            <w:tcW w:w="2211" w:type="dxa"/>
          </w:tcPr>
          <w:p w14:paraId="154DB69B" w14:textId="638DBD7B" w:rsidR="002C1402" w:rsidRPr="005C79D8" w:rsidRDefault="002C1402" w:rsidP="002C1402">
            <w:pPr>
              <w:rPr>
                <w:rFonts w:cstheme="minorHAnsi"/>
                <w:sz w:val="20"/>
                <w:szCs w:val="20"/>
              </w:rPr>
            </w:pPr>
            <w:r>
              <w:rPr>
                <w:rFonts w:cstheme="minorHAnsi"/>
                <w:sz w:val="20"/>
                <w:szCs w:val="20"/>
              </w:rPr>
              <w:t>Navragen bij uitbetalingsinstelling</w:t>
            </w:r>
          </w:p>
        </w:tc>
        <w:tc>
          <w:tcPr>
            <w:tcW w:w="5031" w:type="dxa"/>
          </w:tcPr>
          <w:p w14:paraId="61631766" w14:textId="53907925" w:rsidR="002C1402" w:rsidRPr="005C79D8" w:rsidRDefault="002C1402" w:rsidP="002C1402">
            <w:pPr>
              <w:rPr>
                <w:rFonts w:cstheme="minorHAnsi"/>
                <w:sz w:val="20"/>
                <w:szCs w:val="20"/>
              </w:rPr>
            </w:pPr>
            <w:r>
              <w:rPr>
                <w:rFonts w:cstheme="minorHAnsi"/>
                <w:sz w:val="20"/>
                <w:szCs w:val="20"/>
              </w:rPr>
              <w:t xml:space="preserve">Voor de toelaatbaarheid tot het </w:t>
            </w:r>
            <w:proofErr w:type="spellStart"/>
            <w:r>
              <w:rPr>
                <w:rFonts w:cstheme="minorHAnsi"/>
                <w:sz w:val="20"/>
                <w:szCs w:val="20"/>
              </w:rPr>
              <w:t>omnio</w:t>
            </w:r>
            <w:proofErr w:type="spellEnd"/>
            <w:r>
              <w:rPr>
                <w:rFonts w:cstheme="minorHAnsi"/>
                <w:sz w:val="20"/>
                <w:szCs w:val="20"/>
              </w:rPr>
              <w:t>-statuut worden verschillende inkomsten in rekening gebracht vb. het kadastraal inkomen van de woning. Het is nodig om individueel na te gaan of de onthaalouder aanspraak maakt op de opvanguitkering of ziekte-uitkering</w:t>
            </w:r>
          </w:p>
        </w:tc>
      </w:tr>
      <w:tr w:rsidR="002C1402" w:rsidRPr="00A0725A" w14:paraId="7DEF0D5A" w14:textId="77777777" w:rsidTr="001E1A61">
        <w:tc>
          <w:tcPr>
            <w:tcW w:w="2689" w:type="dxa"/>
          </w:tcPr>
          <w:p w14:paraId="43C335A0" w14:textId="546E8BC0" w:rsidR="002C1402" w:rsidRPr="00573F0A" w:rsidRDefault="002C1402" w:rsidP="002C1402">
            <w:pPr>
              <w:pStyle w:val="Lijstalinea"/>
              <w:numPr>
                <w:ilvl w:val="0"/>
                <w:numId w:val="1"/>
              </w:numPr>
              <w:rPr>
                <w:rFonts w:cstheme="minorHAnsi"/>
                <w:sz w:val="20"/>
                <w:szCs w:val="20"/>
              </w:rPr>
            </w:pPr>
            <w:r w:rsidRPr="00573F0A">
              <w:rPr>
                <w:rFonts w:cstheme="minorHAnsi"/>
                <w:sz w:val="20"/>
                <w:szCs w:val="20"/>
              </w:rPr>
              <w:t>OO heeft een zelfstandig bijberoep</w:t>
            </w:r>
          </w:p>
        </w:tc>
        <w:tc>
          <w:tcPr>
            <w:tcW w:w="1174" w:type="dxa"/>
          </w:tcPr>
          <w:p w14:paraId="32ED139E" w14:textId="076BBFA6" w:rsidR="002C1402" w:rsidRPr="00573F0A" w:rsidRDefault="002C1402" w:rsidP="002C1402">
            <w:pPr>
              <w:rPr>
                <w:rFonts w:cstheme="minorHAnsi"/>
                <w:sz w:val="20"/>
                <w:szCs w:val="20"/>
              </w:rPr>
            </w:pPr>
            <w:r w:rsidRPr="00573F0A">
              <w:rPr>
                <w:rFonts w:cstheme="minorHAnsi"/>
                <w:sz w:val="20"/>
                <w:szCs w:val="20"/>
              </w:rPr>
              <w:t>Ja</w:t>
            </w:r>
          </w:p>
        </w:tc>
        <w:tc>
          <w:tcPr>
            <w:tcW w:w="1904" w:type="dxa"/>
          </w:tcPr>
          <w:p w14:paraId="4C165BBB" w14:textId="07A647F7" w:rsidR="002C1402" w:rsidRPr="00573F0A" w:rsidRDefault="002C1402" w:rsidP="002C1402">
            <w:pPr>
              <w:rPr>
                <w:rFonts w:cstheme="minorHAnsi"/>
                <w:sz w:val="20"/>
                <w:szCs w:val="20"/>
              </w:rPr>
            </w:pPr>
            <w:r w:rsidRPr="00573F0A">
              <w:rPr>
                <w:rFonts w:cstheme="minorHAnsi"/>
                <w:sz w:val="20"/>
                <w:szCs w:val="20"/>
              </w:rPr>
              <w:t>Ja maar zie opmerking</w:t>
            </w:r>
          </w:p>
        </w:tc>
        <w:tc>
          <w:tcPr>
            <w:tcW w:w="1904" w:type="dxa"/>
          </w:tcPr>
          <w:p w14:paraId="10C9EBC7" w14:textId="29DBC75E" w:rsidR="002C1402" w:rsidRPr="00573F0A" w:rsidRDefault="002C1402" w:rsidP="002C1402">
            <w:pPr>
              <w:rPr>
                <w:rFonts w:cstheme="minorHAnsi"/>
                <w:sz w:val="20"/>
                <w:szCs w:val="20"/>
              </w:rPr>
            </w:pPr>
            <w:r w:rsidRPr="00573F0A">
              <w:rPr>
                <w:rFonts w:cstheme="minorHAnsi"/>
                <w:sz w:val="20"/>
                <w:szCs w:val="20"/>
              </w:rPr>
              <w:t>Ja</w:t>
            </w:r>
          </w:p>
        </w:tc>
        <w:tc>
          <w:tcPr>
            <w:tcW w:w="2211" w:type="dxa"/>
          </w:tcPr>
          <w:p w14:paraId="2D66F8C7" w14:textId="42BD66CC" w:rsidR="002C1402" w:rsidRPr="00FD7A66" w:rsidRDefault="002C1402" w:rsidP="002C1402">
            <w:pPr>
              <w:rPr>
                <w:rFonts w:cstheme="minorHAnsi"/>
                <w:color w:val="00B050"/>
                <w:sz w:val="20"/>
                <w:szCs w:val="20"/>
              </w:rPr>
            </w:pPr>
            <w:r w:rsidRPr="00FD7A66">
              <w:rPr>
                <w:rFonts w:cstheme="minorHAnsi"/>
                <w:color w:val="00B050"/>
                <w:sz w:val="20"/>
                <w:szCs w:val="20"/>
              </w:rPr>
              <w:t xml:space="preserve">Ja </w:t>
            </w:r>
          </w:p>
        </w:tc>
        <w:tc>
          <w:tcPr>
            <w:tcW w:w="5031" w:type="dxa"/>
          </w:tcPr>
          <w:p w14:paraId="6262A8B5" w14:textId="134F2844" w:rsidR="002C1402" w:rsidRPr="00A0725A" w:rsidRDefault="002C1402" w:rsidP="002C1402">
            <w:pPr>
              <w:rPr>
                <w:rFonts w:cstheme="minorHAnsi"/>
                <w:sz w:val="20"/>
                <w:szCs w:val="20"/>
              </w:rPr>
            </w:pPr>
            <w:r w:rsidRPr="00573F0A">
              <w:rPr>
                <w:rFonts w:eastAsia="Times New Roman" w:cstheme="minorHAnsi"/>
                <w:sz w:val="20"/>
                <w:szCs w:val="20"/>
                <w:lang w:eastAsia="nl-BE"/>
              </w:rPr>
              <w:t xml:space="preserve">De onthaalouder meldt </w:t>
            </w:r>
            <w:proofErr w:type="spellStart"/>
            <w:r w:rsidRPr="00573F0A">
              <w:rPr>
                <w:rFonts w:eastAsia="Times New Roman" w:cstheme="minorHAnsi"/>
                <w:sz w:val="20"/>
                <w:szCs w:val="20"/>
                <w:lang w:eastAsia="nl-BE"/>
              </w:rPr>
              <w:t>ikv</w:t>
            </w:r>
            <w:proofErr w:type="spellEnd"/>
            <w:r w:rsidRPr="00573F0A">
              <w:rPr>
                <w:rFonts w:eastAsia="Times New Roman" w:cstheme="minorHAnsi"/>
                <w:sz w:val="20"/>
                <w:szCs w:val="20"/>
                <w:lang w:eastAsia="nl-BE"/>
              </w:rPr>
              <w:t xml:space="preserve"> opvanguitkering haar activiteit aan de RVA via het formulier dat zij kan downloaden op de website. </w:t>
            </w:r>
            <w:hyperlink r:id="rId8" w:history="1">
              <w:r w:rsidRPr="00573F0A">
                <w:rPr>
                  <w:rStyle w:val="Hyperlink"/>
                  <w:rFonts w:eastAsia="Times New Roman" w:cstheme="minorHAnsi"/>
                  <w:sz w:val="20"/>
                  <w:szCs w:val="20"/>
                  <w:lang w:eastAsia="nl-BE"/>
                </w:rPr>
                <w:t>https://www.rva.be/nl/documentatie/formulieren/corona-tw-aangifte-werk</w:t>
              </w:r>
            </w:hyperlink>
          </w:p>
        </w:tc>
      </w:tr>
      <w:tr w:rsidR="00811BE9" w:rsidRPr="00A0725A" w14:paraId="55DAEB40" w14:textId="77777777" w:rsidTr="001E1A61">
        <w:tc>
          <w:tcPr>
            <w:tcW w:w="2689" w:type="dxa"/>
          </w:tcPr>
          <w:p w14:paraId="78863664" w14:textId="41CB2435" w:rsidR="00811BE9" w:rsidRPr="00E22478" w:rsidRDefault="00811BE9" w:rsidP="002C1402">
            <w:pPr>
              <w:pStyle w:val="Lijstalinea"/>
              <w:numPr>
                <w:ilvl w:val="0"/>
                <w:numId w:val="1"/>
              </w:numPr>
              <w:rPr>
                <w:rFonts w:cstheme="minorHAnsi"/>
                <w:sz w:val="20"/>
                <w:szCs w:val="20"/>
              </w:rPr>
            </w:pPr>
            <w:r w:rsidRPr="00E22478">
              <w:rPr>
                <w:rFonts w:cstheme="minorHAnsi"/>
                <w:sz w:val="20"/>
                <w:szCs w:val="20"/>
              </w:rPr>
              <w:t>OO is zelfstandige in hoofdberoep</w:t>
            </w:r>
          </w:p>
        </w:tc>
        <w:tc>
          <w:tcPr>
            <w:tcW w:w="1174" w:type="dxa"/>
          </w:tcPr>
          <w:p w14:paraId="4FE18E8B" w14:textId="4D4E523D" w:rsidR="00811BE9" w:rsidRPr="00E22478" w:rsidRDefault="00811BE9" w:rsidP="002C1402">
            <w:pPr>
              <w:rPr>
                <w:rFonts w:cstheme="minorHAnsi"/>
                <w:sz w:val="20"/>
                <w:szCs w:val="20"/>
              </w:rPr>
            </w:pPr>
            <w:r w:rsidRPr="00E22478">
              <w:rPr>
                <w:rFonts w:cstheme="minorHAnsi"/>
                <w:sz w:val="20"/>
                <w:szCs w:val="20"/>
              </w:rPr>
              <w:t>Ja</w:t>
            </w:r>
          </w:p>
        </w:tc>
        <w:tc>
          <w:tcPr>
            <w:tcW w:w="1904" w:type="dxa"/>
          </w:tcPr>
          <w:p w14:paraId="1B2639D9" w14:textId="702363BA" w:rsidR="00811BE9" w:rsidRPr="00E22478" w:rsidRDefault="00811BE9" w:rsidP="002C1402">
            <w:pPr>
              <w:rPr>
                <w:rFonts w:cstheme="minorHAnsi"/>
                <w:sz w:val="20"/>
                <w:szCs w:val="20"/>
              </w:rPr>
            </w:pPr>
            <w:r w:rsidRPr="00E22478">
              <w:rPr>
                <w:rFonts w:cstheme="minorHAnsi"/>
                <w:sz w:val="20"/>
                <w:szCs w:val="20"/>
              </w:rPr>
              <w:t>Ja maar zie opmerking</w:t>
            </w:r>
          </w:p>
        </w:tc>
        <w:tc>
          <w:tcPr>
            <w:tcW w:w="1904" w:type="dxa"/>
          </w:tcPr>
          <w:p w14:paraId="2485FB06" w14:textId="126202AA" w:rsidR="00811BE9" w:rsidRPr="00E22478" w:rsidRDefault="00811BE9" w:rsidP="002C1402">
            <w:pPr>
              <w:rPr>
                <w:rFonts w:cstheme="minorHAnsi"/>
                <w:sz w:val="20"/>
                <w:szCs w:val="20"/>
              </w:rPr>
            </w:pPr>
            <w:r w:rsidRPr="00E22478">
              <w:rPr>
                <w:rFonts w:cstheme="minorHAnsi"/>
                <w:sz w:val="20"/>
                <w:szCs w:val="20"/>
              </w:rPr>
              <w:t>Ja</w:t>
            </w:r>
          </w:p>
        </w:tc>
        <w:tc>
          <w:tcPr>
            <w:tcW w:w="2211" w:type="dxa"/>
          </w:tcPr>
          <w:p w14:paraId="42FBC9B4" w14:textId="0E18D3E8" w:rsidR="00811BE9" w:rsidRPr="00E22478" w:rsidRDefault="00811BE9" w:rsidP="002C1402">
            <w:pPr>
              <w:rPr>
                <w:rFonts w:cstheme="minorHAnsi"/>
                <w:color w:val="00B050"/>
                <w:sz w:val="20"/>
                <w:szCs w:val="20"/>
              </w:rPr>
            </w:pPr>
            <w:r w:rsidRPr="00E22478">
              <w:rPr>
                <w:rFonts w:cstheme="minorHAnsi"/>
                <w:color w:val="00B050"/>
                <w:sz w:val="20"/>
                <w:szCs w:val="20"/>
              </w:rPr>
              <w:t xml:space="preserve">Ja </w:t>
            </w:r>
          </w:p>
        </w:tc>
        <w:tc>
          <w:tcPr>
            <w:tcW w:w="5031" w:type="dxa"/>
          </w:tcPr>
          <w:p w14:paraId="5075E4E4" w14:textId="2D5E7E4D" w:rsidR="00811BE9" w:rsidRPr="00E22478" w:rsidRDefault="00811BE9" w:rsidP="002C1402">
            <w:pPr>
              <w:rPr>
                <w:rFonts w:eastAsia="Times New Roman" w:cstheme="minorHAnsi"/>
                <w:sz w:val="20"/>
                <w:szCs w:val="20"/>
                <w:lang w:eastAsia="nl-BE"/>
              </w:rPr>
            </w:pPr>
            <w:r w:rsidRPr="00E22478">
              <w:rPr>
                <w:rFonts w:eastAsia="Times New Roman" w:cstheme="minorHAnsi"/>
                <w:sz w:val="20"/>
                <w:szCs w:val="20"/>
                <w:lang w:eastAsia="nl-BE"/>
              </w:rPr>
              <w:t xml:space="preserve">Deze voorwaarde dient samen gelezen te worden met de cumulvoorwaarden van de het overbruggingsrecht </w:t>
            </w:r>
            <w:proofErr w:type="spellStart"/>
            <w:r w:rsidRPr="00E22478">
              <w:rPr>
                <w:rFonts w:eastAsia="Times New Roman" w:cstheme="minorHAnsi"/>
                <w:sz w:val="20"/>
                <w:szCs w:val="20"/>
                <w:lang w:eastAsia="nl-BE"/>
              </w:rPr>
              <w:t>cfr</w:t>
            </w:r>
            <w:proofErr w:type="spellEnd"/>
            <w:r w:rsidRPr="00E22478">
              <w:rPr>
                <w:rFonts w:eastAsia="Times New Roman" w:cstheme="minorHAnsi"/>
                <w:sz w:val="20"/>
                <w:szCs w:val="20"/>
                <w:lang w:eastAsia="nl-BE"/>
              </w:rPr>
              <w:t xml:space="preserve"> zelfstandig bijberoep</w:t>
            </w:r>
          </w:p>
        </w:tc>
      </w:tr>
      <w:tr w:rsidR="002C1402" w:rsidRPr="00341055" w14:paraId="349D1DDB" w14:textId="77777777" w:rsidTr="001E1A61">
        <w:tc>
          <w:tcPr>
            <w:tcW w:w="2689" w:type="dxa"/>
          </w:tcPr>
          <w:p w14:paraId="3F5D75A3" w14:textId="77777777" w:rsidR="002C1402" w:rsidRPr="00341055" w:rsidRDefault="002C1402" w:rsidP="002C1402">
            <w:pPr>
              <w:pStyle w:val="Lijstalinea"/>
              <w:numPr>
                <w:ilvl w:val="0"/>
                <w:numId w:val="1"/>
              </w:numPr>
              <w:rPr>
                <w:rFonts w:cstheme="minorHAnsi"/>
                <w:sz w:val="20"/>
                <w:szCs w:val="20"/>
              </w:rPr>
            </w:pPr>
            <w:r w:rsidRPr="00341055">
              <w:rPr>
                <w:rFonts w:cstheme="minorHAnsi"/>
                <w:sz w:val="20"/>
                <w:szCs w:val="20"/>
              </w:rPr>
              <w:t xml:space="preserve">OO is stille vennoot </w:t>
            </w:r>
          </w:p>
          <w:p w14:paraId="7BC91C3B" w14:textId="54B1AD98" w:rsidR="002C1402" w:rsidRPr="00341055" w:rsidRDefault="002C1402" w:rsidP="002C1402">
            <w:pPr>
              <w:pStyle w:val="Lijstalinea"/>
              <w:ind w:left="360"/>
              <w:rPr>
                <w:rFonts w:cstheme="minorHAnsi"/>
                <w:sz w:val="20"/>
                <w:szCs w:val="20"/>
              </w:rPr>
            </w:pPr>
          </w:p>
        </w:tc>
        <w:tc>
          <w:tcPr>
            <w:tcW w:w="1174" w:type="dxa"/>
          </w:tcPr>
          <w:p w14:paraId="6D4CEC1B" w14:textId="5398E359" w:rsidR="002C1402" w:rsidRPr="00341055" w:rsidRDefault="002C1402" w:rsidP="002C1402">
            <w:pPr>
              <w:rPr>
                <w:rFonts w:cstheme="minorHAnsi"/>
                <w:sz w:val="20"/>
                <w:szCs w:val="20"/>
              </w:rPr>
            </w:pPr>
            <w:r>
              <w:rPr>
                <w:rFonts w:cstheme="minorHAnsi"/>
                <w:sz w:val="20"/>
                <w:szCs w:val="20"/>
              </w:rPr>
              <w:t>Ja</w:t>
            </w:r>
          </w:p>
        </w:tc>
        <w:tc>
          <w:tcPr>
            <w:tcW w:w="1904" w:type="dxa"/>
          </w:tcPr>
          <w:p w14:paraId="3B0ABE92" w14:textId="0C907CA0" w:rsidR="002C1402" w:rsidRPr="00341055" w:rsidRDefault="002C1402" w:rsidP="002C1402">
            <w:pPr>
              <w:rPr>
                <w:rFonts w:cstheme="minorHAnsi"/>
                <w:sz w:val="20"/>
                <w:szCs w:val="20"/>
              </w:rPr>
            </w:pPr>
            <w:r>
              <w:rPr>
                <w:rFonts w:cstheme="minorHAnsi"/>
                <w:sz w:val="20"/>
                <w:szCs w:val="20"/>
              </w:rPr>
              <w:t>Ja</w:t>
            </w:r>
          </w:p>
        </w:tc>
        <w:tc>
          <w:tcPr>
            <w:tcW w:w="1904" w:type="dxa"/>
          </w:tcPr>
          <w:p w14:paraId="263DBD22" w14:textId="2CC7032B" w:rsidR="002C1402" w:rsidRPr="00341055" w:rsidRDefault="002C1402" w:rsidP="002C1402">
            <w:pPr>
              <w:rPr>
                <w:rFonts w:cstheme="minorHAnsi"/>
                <w:sz w:val="20"/>
                <w:szCs w:val="20"/>
              </w:rPr>
            </w:pPr>
            <w:r>
              <w:rPr>
                <w:rFonts w:cstheme="minorHAnsi"/>
                <w:sz w:val="20"/>
                <w:szCs w:val="20"/>
              </w:rPr>
              <w:t>Ja</w:t>
            </w:r>
          </w:p>
        </w:tc>
        <w:tc>
          <w:tcPr>
            <w:tcW w:w="2211" w:type="dxa"/>
          </w:tcPr>
          <w:p w14:paraId="298D8FE1" w14:textId="015DB5D8" w:rsidR="002C1402" w:rsidRPr="00FD7A66" w:rsidRDefault="002C1402" w:rsidP="002C1402">
            <w:pPr>
              <w:rPr>
                <w:rFonts w:cstheme="minorHAnsi"/>
                <w:color w:val="00B050"/>
                <w:sz w:val="20"/>
                <w:szCs w:val="20"/>
              </w:rPr>
            </w:pPr>
            <w:r>
              <w:rPr>
                <w:rFonts w:cstheme="minorHAnsi"/>
                <w:color w:val="00B050"/>
                <w:sz w:val="20"/>
                <w:szCs w:val="20"/>
              </w:rPr>
              <w:t>Ja</w:t>
            </w:r>
          </w:p>
        </w:tc>
        <w:tc>
          <w:tcPr>
            <w:tcW w:w="5031" w:type="dxa"/>
          </w:tcPr>
          <w:p w14:paraId="36D56C00" w14:textId="77777777" w:rsidR="002C1402" w:rsidRPr="00341055" w:rsidRDefault="002C1402" w:rsidP="002C1402">
            <w:pPr>
              <w:rPr>
                <w:rFonts w:cstheme="minorHAnsi"/>
                <w:sz w:val="20"/>
                <w:szCs w:val="20"/>
              </w:rPr>
            </w:pPr>
          </w:p>
        </w:tc>
      </w:tr>
      <w:tr w:rsidR="002C1402" w:rsidRPr="00376561" w14:paraId="03C146D6" w14:textId="77777777" w:rsidTr="001E1A61">
        <w:tc>
          <w:tcPr>
            <w:tcW w:w="2689" w:type="dxa"/>
          </w:tcPr>
          <w:p w14:paraId="6C57C80A" w14:textId="77777777" w:rsidR="002C1402" w:rsidRPr="00376561" w:rsidRDefault="002C1402" w:rsidP="002C1402">
            <w:pPr>
              <w:rPr>
                <w:rFonts w:cstheme="minorHAnsi"/>
                <w:b/>
                <w:bCs/>
                <w:sz w:val="20"/>
                <w:szCs w:val="20"/>
              </w:rPr>
            </w:pPr>
            <w:r w:rsidRPr="00376561">
              <w:rPr>
                <w:rFonts w:cstheme="minorHAnsi"/>
                <w:b/>
                <w:bCs/>
                <w:sz w:val="20"/>
                <w:szCs w:val="20"/>
              </w:rPr>
              <w:lastRenderedPageBreak/>
              <w:t>Situatie partner van de OO</w:t>
            </w:r>
          </w:p>
        </w:tc>
        <w:tc>
          <w:tcPr>
            <w:tcW w:w="1174" w:type="dxa"/>
          </w:tcPr>
          <w:p w14:paraId="7EA20A63" w14:textId="77777777" w:rsidR="002C1402" w:rsidRPr="00376561" w:rsidRDefault="002C1402" w:rsidP="002C1402">
            <w:pPr>
              <w:rPr>
                <w:rFonts w:cstheme="minorHAnsi"/>
                <w:b/>
                <w:bCs/>
                <w:sz w:val="20"/>
                <w:szCs w:val="20"/>
              </w:rPr>
            </w:pPr>
            <w:r w:rsidRPr="00376561">
              <w:rPr>
                <w:rFonts w:cstheme="minorHAnsi"/>
                <w:b/>
                <w:bCs/>
                <w:sz w:val="20"/>
                <w:szCs w:val="20"/>
              </w:rPr>
              <w:t xml:space="preserve">Combinatie statuut OO mogelijk? </w:t>
            </w:r>
          </w:p>
        </w:tc>
        <w:tc>
          <w:tcPr>
            <w:tcW w:w="1904" w:type="dxa"/>
          </w:tcPr>
          <w:p w14:paraId="29756164" w14:textId="77777777" w:rsidR="002C1402" w:rsidRPr="00376561" w:rsidRDefault="002C1402" w:rsidP="002C1402">
            <w:pPr>
              <w:rPr>
                <w:rFonts w:cstheme="minorHAnsi"/>
                <w:b/>
                <w:bCs/>
                <w:sz w:val="20"/>
                <w:szCs w:val="20"/>
              </w:rPr>
            </w:pPr>
            <w:r w:rsidRPr="00376561">
              <w:rPr>
                <w:rFonts w:cstheme="minorHAnsi"/>
                <w:b/>
                <w:bCs/>
                <w:sz w:val="20"/>
                <w:szCs w:val="20"/>
              </w:rPr>
              <w:t>Combinatie opvanguitkering?</w:t>
            </w:r>
          </w:p>
        </w:tc>
        <w:tc>
          <w:tcPr>
            <w:tcW w:w="1904" w:type="dxa"/>
          </w:tcPr>
          <w:p w14:paraId="172602B0" w14:textId="77777777" w:rsidR="002C1402" w:rsidRPr="00376561" w:rsidRDefault="002C1402" w:rsidP="002C1402">
            <w:pPr>
              <w:rPr>
                <w:rFonts w:cstheme="minorHAnsi"/>
                <w:b/>
                <w:bCs/>
                <w:sz w:val="20"/>
                <w:szCs w:val="20"/>
              </w:rPr>
            </w:pPr>
            <w:r w:rsidRPr="00376561">
              <w:rPr>
                <w:rFonts w:cstheme="minorHAnsi"/>
                <w:b/>
                <w:bCs/>
                <w:sz w:val="20"/>
                <w:szCs w:val="20"/>
              </w:rPr>
              <w:t>Combinatie ziekte-uitkering?</w:t>
            </w:r>
          </w:p>
        </w:tc>
        <w:tc>
          <w:tcPr>
            <w:tcW w:w="2211" w:type="dxa"/>
          </w:tcPr>
          <w:p w14:paraId="2841C6BF" w14:textId="77777777" w:rsidR="002C1402" w:rsidRPr="00376561" w:rsidRDefault="002C1402" w:rsidP="002C1402">
            <w:pPr>
              <w:rPr>
                <w:rFonts w:cstheme="minorHAnsi"/>
                <w:b/>
                <w:bCs/>
                <w:sz w:val="20"/>
                <w:szCs w:val="20"/>
              </w:rPr>
            </w:pPr>
            <w:r w:rsidRPr="00376561">
              <w:rPr>
                <w:rFonts w:cstheme="minorHAnsi"/>
                <w:b/>
                <w:bCs/>
                <w:sz w:val="20"/>
                <w:szCs w:val="20"/>
              </w:rPr>
              <w:t xml:space="preserve">Combinatie </w:t>
            </w:r>
            <w:r>
              <w:rPr>
                <w:rFonts w:cstheme="minorHAnsi"/>
                <w:b/>
                <w:bCs/>
                <w:sz w:val="20"/>
                <w:szCs w:val="20"/>
              </w:rPr>
              <w:t xml:space="preserve">Vlaamse </w:t>
            </w:r>
            <w:r w:rsidRPr="00376561">
              <w:rPr>
                <w:rFonts w:cstheme="minorHAnsi"/>
                <w:b/>
                <w:bCs/>
                <w:sz w:val="20"/>
                <w:szCs w:val="20"/>
              </w:rPr>
              <w:t>compensatievergoeding</w:t>
            </w:r>
            <w:r>
              <w:rPr>
                <w:rFonts w:cstheme="minorHAnsi"/>
                <w:b/>
                <w:bCs/>
                <w:sz w:val="20"/>
                <w:szCs w:val="20"/>
              </w:rPr>
              <w:t xml:space="preserve"> </w:t>
            </w:r>
            <w:proofErr w:type="spellStart"/>
            <w:r>
              <w:rPr>
                <w:rFonts w:cstheme="minorHAnsi"/>
                <w:b/>
                <w:bCs/>
                <w:sz w:val="20"/>
                <w:szCs w:val="20"/>
              </w:rPr>
              <w:t>ikv</w:t>
            </w:r>
            <w:proofErr w:type="spellEnd"/>
            <w:r>
              <w:rPr>
                <w:rFonts w:cstheme="minorHAnsi"/>
                <w:b/>
                <w:bCs/>
                <w:sz w:val="20"/>
                <w:szCs w:val="20"/>
              </w:rPr>
              <w:t xml:space="preserve"> corona</w:t>
            </w:r>
            <w:r w:rsidRPr="00376561">
              <w:rPr>
                <w:rFonts w:cstheme="minorHAnsi"/>
                <w:b/>
                <w:bCs/>
                <w:sz w:val="20"/>
                <w:szCs w:val="20"/>
              </w:rPr>
              <w:t>?</w:t>
            </w:r>
          </w:p>
        </w:tc>
        <w:tc>
          <w:tcPr>
            <w:tcW w:w="5031" w:type="dxa"/>
          </w:tcPr>
          <w:p w14:paraId="7E7258B0" w14:textId="77777777" w:rsidR="002C1402" w:rsidRPr="00376561" w:rsidRDefault="002C1402" w:rsidP="002C1402">
            <w:pPr>
              <w:rPr>
                <w:rFonts w:cstheme="minorHAnsi"/>
                <w:b/>
                <w:bCs/>
                <w:sz w:val="20"/>
                <w:szCs w:val="20"/>
              </w:rPr>
            </w:pPr>
            <w:r w:rsidRPr="00376561">
              <w:rPr>
                <w:rFonts w:cstheme="minorHAnsi"/>
                <w:b/>
                <w:bCs/>
                <w:sz w:val="20"/>
                <w:szCs w:val="20"/>
              </w:rPr>
              <w:t xml:space="preserve">Opmerkingen </w:t>
            </w:r>
          </w:p>
        </w:tc>
      </w:tr>
      <w:tr w:rsidR="002C1402" w:rsidRPr="005C79D8" w14:paraId="7749C110" w14:textId="77777777" w:rsidTr="001E1A61">
        <w:tc>
          <w:tcPr>
            <w:tcW w:w="2689" w:type="dxa"/>
          </w:tcPr>
          <w:p w14:paraId="28C72CA0" w14:textId="2D55A755" w:rsidR="002C1402" w:rsidRPr="0035404D" w:rsidRDefault="002C1402" w:rsidP="002C1402">
            <w:pPr>
              <w:pStyle w:val="Lijstalinea"/>
              <w:numPr>
                <w:ilvl w:val="0"/>
                <w:numId w:val="2"/>
              </w:numPr>
              <w:rPr>
                <w:rFonts w:cstheme="minorHAnsi"/>
                <w:sz w:val="20"/>
                <w:szCs w:val="20"/>
              </w:rPr>
            </w:pPr>
            <w:r w:rsidRPr="0035404D">
              <w:rPr>
                <w:rFonts w:cstheme="minorHAnsi"/>
                <w:sz w:val="20"/>
                <w:szCs w:val="20"/>
              </w:rPr>
              <w:t xml:space="preserve">Partner </w:t>
            </w:r>
            <w:r>
              <w:rPr>
                <w:rFonts w:cstheme="minorHAnsi"/>
                <w:sz w:val="20"/>
                <w:szCs w:val="20"/>
              </w:rPr>
              <w:t xml:space="preserve">heeft een </w:t>
            </w:r>
            <w:r w:rsidRPr="0035404D">
              <w:rPr>
                <w:rFonts w:cstheme="minorHAnsi"/>
                <w:sz w:val="20"/>
                <w:szCs w:val="20"/>
              </w:rPr>
              <w:t xml:space="preserve">uitkering </w:t>
            </w:r>
            <w:proofErr w:type="spellStart"/>
            <w:r w:rsidRPr="0035404D">
              <w:rPr>
                <w:rFonts w:cstheme="minorHAnsi"/>
                <w:sz w:val="20"/>
                <w:szCs w:val="20"/>
              </w:rPr>
              <w:t>ikv</w:t>
            </w:r>
            <w:proofErr w:type="spellEnd"/>
            <w:r w:rsidRPr="0035404D">
              <w:rPr>
                <w:rFonts w:cstheme="minorHAnsi"/>
                <w:sz w:val="20"/>
                <w:szCs w:val="20"/>
              </w:rPr>
              <w:t xml:space="preserve"> SWT-stelsel (vroeger brugpensioen)</w:t>
            </w:r>
          </w:p>
        </w:tc>
        <w:tc>
          <w:tcPr>
            <w:tcW w:w="1174" w:type="dxa"/>
          </w:tcPr>
          <w:p w14:paraId="7C07C865" w14:textId="77777777" w:rsidR="002C1402" w:rsidRPr="0035404D" w:rsidRDefault="002C1402" w:rsidP="002C1402">
            <w:pPr>
              <w:rPr>
                <w:rFonts w:cstheme="minorHAnsi"/>
                <w:sz w:val="20"/>
                <w:szCs w:val="20"/>
              </w:rPr>
            </w:pPr>
            <w:r w:rsidRPr="0035404D">
              <w:rPr>
                <w:rFonts w:cstheme="minorHAnsi"/>
                <w:sz w:val="20"/>
                <w:szCs w:val="20"/>
              </w:rPr>
              <w:t>Ja</w:t>
            </w:r>
          </w:p>
        </w:tc>
        <w:tc>
          <w:tcPr>
            <w:tcW w:w="1904" w:type="dxa"/>
          </w:tcPr>
          <w:p w14:paraId="519FB577" w14:textId="77777777" w:rsidR="002C1402" w:rsidRPr="0035404D" w:rsidRDefault="002C1402" w:rsidP="002C1402">
            <w:pPr>
              <w:rPr>
                <w:rFonts w:cstheme="minorHAnsi"/>
                <w:sz w:val="20"/>
                <w:szCs w:val="20"/>
              </w:rPr>
            </w:pPr>
            <w:r w:rsidRPr="0035404D">
              <w:rPr>
                <w:rFonts w:cstheme="minorHAnsi"/>
                <w:sz w:val="20"/>
                <w:szCs w:val="20"/>
              </w:rPr>
              <w:t>Beperkt</w:t>
            </w:r>
          </w:p>
        </w:tc>
        <w:tc>
          <w:tcPr>
            <w:tcW w:w="1904" w:type="dxa"/>
          </w:tcPr>
          <w:p w14:paraId="770169EC" w14:textId="77777777" w:rsidR="002C1402" w:rsidRPr="0035404D" w:rsidRDefault="002C1402" w:rsidP="002C1402">
            <w:pPr>
              <w:rPr>
                <w:rFonts w:cstheme="minorHAnsi"/>
                <w:sz w:val="20"/>
                <w:szCs w:val="20"/>
              </w:rPr>
            </w:pPr>
            <w:r w:rsidRPr="0035404D">
              <w:rPr>
                <w:rFonts w:cstheme="minorHAnsi"/>
                <w:sz w:val="20"/>
                <w:szCs w:val="20"/>
              </w:rPr>
              <w:t>Beperkt</w:t>
            </w:r>
          </w:p>
        </w:tc>
        <w:tc>
          <w:tcPr>
            <w:tcW w:w="2211" w:type="dxa"/>
          </w:tcPr>
          <w:p w14:paraId="0C497ED2" w14:textId="05EF5531" w:rsidR="002C1402" w:rsidRPr="0035404D" w:rsidRDefault="002C1402" w:rsidP="002C1402">
            <w:pPr>
              <w:rPr>
                <w:rFonts w:cstheme="minorHAnsi"/>
                <w:color w:val="FF0000"/>
                <w:sz w:val="20"/>
                <w:szCs w:val="20"/>
              </w:rPr>
            </w:pPr>
            <w:r w:rsidRPr="00FD7A66">
              <w:rPr>
                <w:rFonts w:cstheme="minorHAnsi"/>
                <w:color w:val="00B050"/>
                <w:sz w:val="20"/>
                <w:szCs w:val="20"/>
              </w:rPr>
              <w:t>Ja</w:t>
            </w:r>
          </w:p>
        </w:tc>
        <w:tc>
          <w:tcPr>
            <w:tcW w:w="5031" w:type="dxa"/>
          </w:tcPr>
          <w:p w14:paraId="7A92E9F8" w14:textId="07952094" w:rsidR="002C1402" w:rsidRPr="0035404D" w:rsidRDefault="002C1402" w:rsidP="002C1402">
            <w:pPr>
              <w:rPr>
                <w:rFonts w:cstheme="minorHAnsi"/>
                <w:sz w:val="20"/>
                <w:szCs w:val="20"/>
              </w:rPr>
            </w:pPr>
            <w:r w:rsidRPr="0035404D">
              <w:rPr>
                <w:rFonts w:cstheme="minorHAnsi"/>
                <w:sz w:val="20"/>
                <w:szCs w:val="20"/>
              </w:rPr>
              <w:t>Voor wat betreft bedrag opvanguitkering en/of ziekte-</w:t>
            </w:r>
          </w:p>
          <w:p w14:paraId="7126CB52" w14:textId="49D887BF" w:rsidR="002C1402" w:rsidRPr="0035404D" w:rsidRDefault="002C1402" w:rsidP="002C1402">
            <w:pPr>
              <w:rPr>
                <w:rFonts w:cstheme="minorHAnsi"/>
                <w:sz w:val="20"/>
                <w:szCs w:val="20"/>
              </w:rPr>
            </w:pPr>
            <w:r w:rsidRPr="0035404D">
              <w:rPr>
                <w:rFonts w:cstheme="minorHAnsi"/>
                <w:sz w:val="20"/>
                <w:szCs w:val="20"/>
              </w:rPr>
              <w:t xml:space="preserve">uitkering moet dit beperkt worden tot </w:t>
            </w:r>
          </w:p>
          <w:p w14:paraId="78530F48" w14:textId="6F1978F2" w:rsidR="002C1402" w:rsidRPr="0035404D" w:rsidRDefault="002C1402" w:rsidP="002C1402">
            <w:pPr>
              <w:tabs>
                <w:tab w:val="right" w:pos="4815"/>
              </w:tabs>
              <w:rPr>
                <w:rFonts w:cstheme="minorHAnsi"/>
                <w:sz w:val="20"/>
                <w:szCs w:val="20"/>
              </w:rPr>
            </w:pPr>
            <w:r w:rsidRPr="0035404D">
              <w:rPr>
                <w:rFonts w:cstheme="minorHAnsi"/>
                <w:sz w:val="20"/>
                <w:szCs w:val="20"/>
              </w:rPr>
              <w:t>586,90€/</w:t>
            </w:r>
            <w:proofErr w:type="spellStart"/>
            <w:r w:rsidRPr="0035404D">
              <w:rPr>
                <w:rFonts w:cstheme="minorHAnsi"/>
                <w:sz w:val="20"/>
                <w:szCs w:val="20"/>
              </w:rPr>
              <w:t>mnd</w:t>
            </w:r>
            <w:proofErr w:type="spellEnd"/>
            <w:r w:rsidRPr="0035404D">
              <w:rPr>
                <w:rFonts w:cstheme="minorHAnsi"/>
                <w:sz w:val="20"/>
                <w:szCs w:val="20"/>
              </w:rPr>
              <w:t xml:space="preserve"> bruto vanaf 1/3/2020</w:t>
            </w:r>
            <w:r>
              <w:rPr>
                <w:rFonts w:cstheme="minorHAnsi"/>
                <w:sz w:val="20"/>
                <w:szCs w:val="20"/>
              </w:rPr>
              <w:tab/>
            </w:r>
          </w:p>
          <w:p w14:paraId="257E3F29" w14:textId="77777777" w:rsidR="002C1402" w:rsidRPr="005C79D8" w:rsidRDefault="002C1402" w:rsidP="002C1402">
            <w:pPr>
              <w:rPr>
                <w:rFonts w:cstheme="minorHAnsi"/>
                <w:sz w:val="20"/>
                <w:szCs w:val="20"/>
              </w:rPr>
            </w:pPr>
            <w:r w:rsidRPr="0035404D">
              <w:rPr>
                <w:rFonts w:cstheme="minorHAnsi"/>
                <w:sz w:val="20"/>
                <w:szCs w:val="20"/>
              </w:rPr>
              <w:t>(indexeerbaar bedrag)</w:t>
            </w:r>
          </w:p>
        </w:tc>
      </w:tr>
      <w:tr w:rsidR="002C1402" w:rsidRPr="005C79D8" w14:paraId="64DBADFD" w14:textId="77777777" w:rsidTr="001E1A61">
        <w:tc>
          <w:tcPr>
            <w:tcW w:w="2689" w:type="dxa"/>
          </w:tcPr>
          <w:p w14:paraId="00495BFD" w14:textId="77777777" w:rsidR="002C1402" w:rsidRPr="00376561" w:rsidRDefault="002C1402" w:rsidP="002C1402">
            <w:pPr>
              <w:pStyle w:val="Lijstalinea"/>
              <w:numPr>
                <w:ilvl w:val="0"/>
                <w:numId w:val="2"/>
              </w:numPr>
              <w:rPr>
                <w:rFonts w:cstheme="minorHAnsi"/>
                <w:sz w:val="20"/>
                <w:szCs w:val="20"/>
              </w:rPr>
            </w:pPr>
            <w:r>
              <w:rPr>
                <w:rFonts w:cstheme="minorHAnsi"/>
                <w:sz w:val="20"/>
                <w:szCs w:val="20"/>
              </w:rPr>
              <w:t>Partner geniet een rustpensioen, meer bepaald een werknemerspensioen</w:t>
            </w:r>
          </w:p>
        </w:tc>
        <w:tc>
          <w:tcPr>
            <w:tcW w:w="1174" w:type="dxa"/>
          </w:tcPr>
          <w:p w14:paraId="195AB1EF"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4768DA11" w14:textId="77777777" w:rsidR="002C1402" w:rsidRPr="005C79D8" w:rsidRDefault="002C1402" w:rsidP="002C1402">
            <w:pPr>
              <w:rPr>
                <w:rFonts w:cstheme="minorHAnsi"/>
                <w:sz w:val="20"/>
                <w:szCs w:val="20"/>
              </w:rPr>
            </w:pPr>
            <w:r>
              <w:rPr>
                <w:rFonts w:cstheme="minorHAnsi"/>
                <w:sz w:val="20"/>
                <w:szCs w:val="20"/>
              </w:rPr>
              <w:t>Neen</w:t>
            </w:r>
          </w:p>
        </w:tc>
        <w:tc>
          <w:tcPr>
            <w:tcW w:w="1904" w:type="dxa"/>
          </w:tcPr>
          <w:p w14:paraId="1C82A7E2" w14:textId="77777777" w:rsidR="002C1402" w:rsidRPr="005C79D8" w:rsidRDefault="002C1402" w:rsidP="002C1402">
            <w:pPr>
              <w:rPr>
                <w:rFonts w:cstheme="minorHAnsi"/>
                <w:sz w:val="20"/>
                <w:szCs w:val="20"/>
              </w:rPr>
            </w:pPr>
            <w:r>
              <w:rPr>
                <w:rFonts w:cstheme="minorHAnsi"/>
                <w:sz w:val="20"/>
                <w:szCs w:val="20"/>
              </w:rPr>
              <w:t>Neen</w:t>
            </w:r>
          </w:p>
        </w:tc>
        <w:tc>
          <w:tcPr>
            <w:tcW w:w="2211" w:type="dxa"/>
          </w:tcPr>
          <w:p w14:paraId="5B6F4FC2" w14:textId="77777777" w:rsidR="002C1402" w:rsidRPr="00B34FDF" w:rsidRDefault="002C1402" w:rsidP="002C1402">
            <w:pPr>
              <w:rPr>
                <w:rFonts w:cstheme="minorHAnsi"/>
                <w:color w:val="00B050"/>
                <w:sz w:val="20"/>
                <w:szCs w:val="20"/>
              </w:rPr>
            </w:pPr>
            <w:r w:rsidRPr="00B34FDF">
              <w:rPr>
                <w:rFonts w:cstheme="minorHAnsi"/>
                <w:color w:val="00B050"/>
                <w:sz w:val="20"/>
                <w:szCs w:val="20"/>
              </w:rPr>
              <w:t>Ja</w:t>
            </w:r>
          </w:p>
        </w:tc>
        <w:tc>
          <w:tcPr>
            <w:tcW w:w="5031" w:type="dxa"/>
          </w:tcPr>
          <w:p w14:paraId="5853AA54" w14:textId="77777777" w:rsidR="002C1402" w:rsidRPr="00376561" w:rsidRDefault="002C1402" w:rsidP="002C1402">
            <w:pPr>
              <w:rPr>
                <w:rFonts w:cstheme="minorHAnsi"/>
                <w:sz w:val="20"/>
                <w:szCs w:val="20"/>
              </w:rPr>
            </w:pPr>
            <w:r w:rsidRPr="00376561">
              <w:rPr>
                <w:rFonts w:cstheme="minorHAnsi"/>
                <w:sz w:val="20"/>
                <w:szCs w:val="20"/>
              </w:rPr>
              <w:t xml:space="preserve">Een werknemerspensioen is in veel gevallen een gezinspensioen omdat de partner de OO ten laste heeft aangezien zij voor de fiscus geen beroepsinkomsten heeft. </w:t>
            </w:r>
          </w:p>
          <w:p w14:paraId="1CBA4517" w14:textId="77777777" w:rsidR="002C1402" w:rsidRPr="00376561" w:rsidRDefault="002C1402" w:rsidP="002C1402">
            <w:pPr>
              <w:rPr>
                <w:rFonts w:cstheme="minorHAnsi"/>
                <w:sz w:val="20"/>
                <w:szCs w:val="20"/>
              </w:rPr>
            </w:pPr>
            <w:r w:rsidRPr="00376561">
              <w:rPr>
                <w:rFonts w:cstheme="minorHAnsi"/>
                <w:sz w:val="20"/>
                <w:szCs w:val="20"/>
              </w:rPr>
              <w:t>Ziekte-uitkering: de onthaalouder kan wel vertrouwelijk indienen als zij zelf nog pensioenleeftijd niet heeft bereikt. Dit om te kunnen genieten van de gelijkschakeling van ziektedagen. Maar ze moet wel aan de uitkering verzaken! Indien niet, krijgt de partner pensioenuitkering van een alleenstaande.</w:t>
            </w:r>
          </w:p>
          <w:p w14:paraId="30F93E66" w14:textId="77777777" w:rsidR="002C1402" w:rsidRPr="005C79D8" w:rsidRDefault="002C1402" w:rsidP="002C1402">
            <w:pPr>
              <w:rPr>
                <w:rFonts w:cstheme="minorHAnsi"/>
                <w:sz w:val="20"/>
                <w:szCs w:val="20"/>
              </w:rPr>
            </w:pPr>
            <w:r w:rsidRPr="00376561">
              <w:rPr>
                <w:rFonts w:cstheme="minorHAnsi"/>
                <w:sz w:val="20"/>
                <w:szCs w:val="20"/>
              </w:rPr>
              <w:t>Aan de opvanguitkering moet OO verzaken.</w:t>
            </w:r>
          </w:p>
        </w:tc>
      </w:tr>
      <w:tr w:rsidR="002C1402" w:rsidRPr="005C79D8" w14:paraId="78BDA1F5" w14:textId="77777777" w:rsidTr="001E1A61">
        <w:tc>
          <w:tcPr>
            <w:tcW w:w="2689" w:type="dxa"/>
          </w:tcPr>
          <w:p w14:paraId="5AAEA211" w14:textId="77777777" w:rsidR="002C1402" w:rsidRPr="00376561" w:rsidRDefault="002C1402" w:rsidP="002C1402">
            <w:pPr>
              <w:pStyle w:val="Lijstalinea"/>
              <w:numPr>
                <w:ilvl w:val="0"/>
                <w:numId w:val="2"/>
              </w:numPr>
              <w:rPr>
                <w:rFonts w:cstheme="minorHAnsi"/>
                <w:sz w:val="20"/>
                <w:szCs w:val="20"/>
              </w:rPr>
            </w:pPr>
            <w:r>
              <w:rPr>
                <w:rFonts w:cstheme="minorHAnsi"/>
                <w:sz w:val="20"/>
                <w:szCs w:val="20"/>
              </w:rPr>
              <w:t>Partner geniet een rustpensioen, meer bepaald een ambtenarenpensioen</w:t>
            </w:r>
          </w:p>
        </w:tc>
        <w:tc>
          <w:tcPr>
            <w:tcW w:w="1174" w:type="dxa"/>
          </w:tcPr>
          <w:p w14:paraId="788C5A3D"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3B6EBDDD"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227689C0" w14:textId="77777777" w:rsidR="002C1402" w:rsidRPr="005C79D8" w:rsidRDefault="002C1402" w:rsidP="002C1402">
            <w:pPr>
              <w:rPr>
                <w:rFonts w:cstheme="minorHAnsi"/>
                <w:sz w:val="20"/>
                <w:szCs w:val="20"/>
              </w:rPr>
            </w:pPr>
            <w:r>
              <w:rPr>
                <w:rFonts w:cstheme="minorHAnsi"/>
                <w:sz w:val="20"/>
                <w:szCs w:val="20"/>
              </w:rPr>
              <w:t>Ja</w:t>
            </w:r>
          </w:p>
        </w:tc>
        <w:tc>
          <w:tcPr>
            <w:tcW w:w="2211" w:type="dxa"/>
          </w:tcPr>
          <w:p w14:paraId="388F42A6" w14:textId="77777777" w:rsidR="002C1402" w:rsidRPr="005C79D8" w:rsidRDefault="002C1402" w:rsidP="002C1402">
            <w:pPr>
              <w:rPr>
                <w:rFonts w:cstheme="minorHAnsi"/>
                <w:sz w:val="20"/>
                <w:szCs w:val="20"/>
              </w:rPr>
            </w:pPr>
            <w:r w:rsidRPr="00B34FDF">
              <w:rPr>
                <w:rFonts w:cstheme="minorHAnsi"/>
                <w:color w:val="00B050"/>
                <w:sz w:val="20"/>
                <w:szCs w:val="20"/>
              </w:rPr>
              <w:t>Ja</w:t>
            </w:r>
          </w:p>
        </w:tc>
        <w:tc>
          <w:tcPr>
            <w:tcW w:w="5031" w:type="dxa"/>
          </w:tcPr>
          <w:p w14:paraId="6AFCA11C" w14:textId="77777777" w:rsidR="002C1402" w:rsidRPr="005C79D8" w:rsidRDefault="002C1402" w:rsidP="002C1402">
            <w:pPr>
              <w:rPr>
                <w:rFonts w:cstheme="minorHAnsi"/>
                <w:sz w:val="20"/>
                <w:szCs w:val="20"/>
              </w:rPr>
            </w:pPr>
            <w:r w:rsidRPr="003B673F">
              <w:rPr>
                <w:rFonts w:eastAsia="Times New Roman" w:cstheme="minorHAnsi"/>
                <w:sz w:val="20"/>
                <w:szCs w:val="20"/>
                <w:lang w:eastAsia="nl-BE"/>
              </w:rPr>
              <w:t>Een ambtenarenpensioen of overheidspensioen kijkt niet naar het inkomen van de OO. Het is steeds een pensioen als alleenstaande en kan nooit een gezinspensioen zijn. Hierdoor heeft de onthaalouder wel recht op uitkeringen.</w:t>
            </w:r>
          </w:p>
        </w:tc>
      </w:tr>
      <w:tr w:rsidR="002C1402" w:rsidRPr="005C79D8" w14:paraId="0275670B" w14:textId="77777777" w:rsidTr="001E1A61">
        <w:tc>
          <w:tcPr>
            <w:tcW w:w="2689" w:type="dxa"/>
          </w:tcPr>
          <w:p w14:paraId="1A590021" w14:textId="631B4905" w:rsidR="002C1402" w:rsidRPr="00376561" w:rsidRDefault="002C1402" w:rsidP="002C1402">
            <w:pPr>
              <w:pStyle w:val="Lijstalinea"/>
              <w:numPr>
                <w:ilvl w:val="0"/>
                <w:numId w:val="2"/>
              </w:numPr>
              <w:rPr>
                <w:rFonts w:cstheme="minorHAnsi"/>
                <w:sz w:val="20"/>
                <w:szCs w:val="20"/>
              </w:rPr>
            </w:pPr>
            <w:r>
              <w:rPr>
                <w:rFonts w:cstheme="minorHAnsi"/>
                <w:sz w:val="20"/>
                <w:szCs w:val="20"/>
              </w:rPr>
              <w:t xml:space="preserve">Partner is uitkeringsgerechtigde werkloze met gezinslast. </w:t>
            </w:r>
          </w:p>
        </w:tc>
        <w:tc>
          <w:tcPr>
            <w:tcW w:w="1174" w:type="dxa"/>
          </w:tcPr>
          <w:p w14:paraId="6366A4DD"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73CF98EF" w14:textId="77777777" w:rsidR="002C1402" w:rsidRPr="005C79D8" w:rsidRDefault="002C1402" w:rsidP="002C1402">
            <w:pPr>
              <w:rPr>
                <w:rFonts w:cstheme="minorHAnsi"/>
                <w:sz w:val="20"/>
                <w:szCs w:val="20"/>
              </w:rPr>
            </w:pPr>
            <w:r>
              <w:rPr>
                <w:rFonts w:cstheme="minorHAnsi"/>
                <w:sz w:val="20"/>
                <w:szCs w:val="20"/>
              </w:rPr>
              <w:t>Beperkt</w:t>
            </w:r>
          </w:p>
        </w:tc>
        <w:tc>
          <w:tcPr>
            <w:tcW w:w="1904" w:type="dxa"/>
          </w:tcPr>
          <w:p w14:paraId="7E2B032E" w14:textId="77777777" w:rsidR="002C1402" w:rsidRPr="005C79D8" w:rsidRDefault="002C1402" w:rsidP="002C1402">
            <w:pPr>
              <w:rPr>
                <w:rFonts w:cstheme="minorHAnsi"/>
                <w:sz w:val="20"/>
                <w:szCs w:val="20"/>
              </w:rPr>
            </w:pPr>
            <w:r>
              <w:rPr>
                <w:rFonts w:cstheme="minorHAnsi"/>
                <w:sz w:val="20"/>
                <w:szCs w:val="20"/>
              </w:rPr>
              <w:t>Beperkt</w:t>
            </w:r>
          </w:p>
        </w:tc>
        <w:tc>
          <w:tcPr>
            <w:tcW w:w="2211" w:type="dxa"/>
          </w:tcPr>
          <w:p w14:paraId="1DDFBAAF" w14:textId="3BDC8CD1" w:rsidR="002C1402" w:rsidRPr="00CE2892" w:rsidRDefault="002C1402" w:rsidP="002C1402">
            <w:pPr>
              <w:rPr>
                <w:rFonts w:cstheme="minorHAnsi"/>
                <w:color w:val="00B050"/>
                <w:sz w:val="20"/>
                <w:szCs w:val="20"/>
              </w:rPr>
            </w:pPr>
            <w:r w:rsidRPr="0035404D">
              <w:rPr>
                <w:rFonts w:cstheme="minorHAnsi"/>
                <w:color w:val="00B050"/>
                <w:sz w:val="20"/>
                <w:szCs w:val="20"/>
              </w:rPr>
              <w:t>Ja</w:t>
            </w:r>
          </w:p>
        </w:tc>
        <w:tc>
          <w:tcPr>
            <w:tcW w:w="5031" w:type="dxa"/>
          </w:tcPr>
          <w:p w14:paraId="2B0999BA" w14:textId="34498E59" w:rsidR="002C1402" w:rsidRDefault="002C1402" w:rsidP="002C1402">
            <w:pPr>
              <w:rPr>
                <w:rFonts w:cstheme="minorHAnsi"/>
                <w:sz w:val="20"/>
                <w:szCs w:val="20"/>
              </w:rPr>
            </w:pPr>
            <w:proofErr w:type="spellStart"/>
            <w:r>
              <w:rPr>
                <w:rFonts w:cstheme="minorHAnsi"/>
                <w:sz w:val="20"/>
                <w:szCs w:val="20"/>
              </w:rPr>
              <w:t>Ikv</w:t>
            </w:r>
            <w:proofErr w:type="spellEnd"/>
            <w:r>
              <w:rPr>
                <w:rFonts w:cstheme="minorHAnsi"/>
                <w:sz w:val="20"/>
                <w:szCs w:val="20"/>
              </w:rPr>
              <w:t xml:space="preserve"> opvanguitkering op formulier C220B aan de uitbetalingsinstellingen vragen om opvanguitkering te beperken tot cumuleerbaar bedrag.</w:t>
            </w:r>
          </w:p>
          <w:p w14:paraId="08B42829" w14:textId="1D6D65AD" w:rsidR="002C1402" w:rsidRPr="005C79D8" w:rsidRDefault="002C1402" w:rsidP="002C1402">
            <w:pPr>
              <w:rPr>
                <w:rFonts w:cstheme="minorHAnsi"/>
                <w:sz w:val="20"/>
                <w:szCs w:val="20"/>
              </w:rPr>
            </w:pPr>
          </w:p>
        </w:tc>
      </w:tr>
      <w:tr w:rsidR="002C1402" w:rsidRPr="005C79D8" w14:paraId="00F7C952" w14:textId="77777777" w:rsidTr="001E1A61">
        <w:tc>
          <w:tcPr>
            <w:tcW w:w="2689" w:type="dxa"/>
          </w:tcPr>
          <w:p w14:paraId="2908BF14" w14:textId="46B7D351" w:rsidR="002C1402" w:rsidRPr="0035404D" w:rsidRDefault="002C1402" w:rsidP="002C1402">
            <w:pPr>
              <w:pStyle w:val="Lijstalinea"/>
              <w:numPr>
                <w:ilvl w:val="0"/>
                <w:numId w:val="2"/>
              </w:numPr>
              <w:rPr>
                <w:rFonts w:cstheme="minorHAnsi"/>
                <w:sz w:val="20"/>
                <w:szCs w:val="20"/>
              </w:rPr>
            </w:pPr>
            <w:r w:rsidRPr="0035404D">
              <w:rPr>
                <w:rFonts w:cstheme="minorHAnsi"/>
                <w:sz w:val="20"/>
                <w:szCs w:val="20"/>
              </w:rPr>
              <w:t xml:space="preserve">Partner is tijdelijk werkloos </w:t>
            </w:r>
            <w:proofErr w:type="spellStart"/>
            <w:r w:rsidRPr="0035404D">
              <w:rPr>
                <w:rFonts w:cstheme="minorHAnsi"/>
                <w:sz w:val="20"/>
                <w:szCs w:val="20"/>
              </w:rPr>
              <w:t>ikv</w:t>
            </w:r>
            <w:proofErr w:type="spellEnd"/>
            <w:r w:rsidRPr="0035404D">
              <w:rPr>
                <w:rFonts w:cstheme="minorHAnsi"/>
                <w:sz w:val="20"/>
                <w:szCs w:val="20"/>
              </w:rPr>
              <w:t xml:space="preserve"> economische of technische werkloosheid (bv. door coronacrisis)</w:t>
            </w:r>
          </w:p>
        </w:tc>
        <w:tc>
          <w:tcPr>
            <w:tcW w:w="1174" w:type="dxa"/>
          </w:tcPr>
          <w:p w14:paraId="4F973942" w14:textId="0C529C79" w:rsidR="002C1402" w:rsidRPr="0035404D" w:rsidRDefault="002C1402" w:rsidP="002C1402">
            <w:pPr>
              <w:rPr>
                <w:rFonts w:cstheme="minorHAnsi"/>
                <w:sz w:val="20"/>
                <w:szCs w:val="20"/>
              </w:rPr>
            </w:pPr>
            <w:r>
              <w:rPr>
                <w:rFonts w:cstheme="minorHAnsi"/>
                <w:sz w:val="20"/>
                <w:szCs w:val="20"/>
              </w:rPr>
              <w:t>Ja</w:t>
            </w:r>
          </w:p>
        </w:tc>
        <w:tc>
          <w:tcPr>
            <w:tcW w:w="1904" w:type="dxa"/>
          </w:tcPr>
          <w:p w14:paraId="777C6E64" w14:textId="5528517F" w:rsidR="002C1402" w:rsidRPr="0035404D" w:rsidRDefault="002C1402" w:rsidP="002C1402">
            <w:pPr>
              <w:rPr>
                <w:rFonts w:cstheme="minorHAnsi"/>
                <w:sz w:val="20"/>
                <w:szCs w:val="20"/>
              </w:rPr>
            </w:pPr>
            <w:r>
              <w:rPr>
                <w:rFonts w:cstheme="minorHAnsi"/>
                <w:sz w:val="20"/>
                <w:szCs w:val="20"/>
              </w:rPr>
              <w:t>Ja</w:t>
            </w:r>
          </w:p>
        </w:tc>
        <w:tc>
          <w:tcPr>
            <w:tcW w:w="1904" w:type="dxa"/>
          </w:tcPr>
          <w:p w14:paraId="7BA3F539" w14:textId="49676107" w:rsidR="002C1402" w:rsidRPr="0035404D" w:rsidRDefault="002C1402" w:rsidP="002C1402">
            <w:pPr>
              <w:rPr>
                <w:rFonts w:cstheme="minorHAnsi"/>
                <w:sz w:val="20"/>
                <w:szCs w:val="20"/>
              </w:rPr>
            </w:pPr>
            <w:r>
              <w:rPr>
                <w:rFonts w:cstheme="minorHAnsi"/>
                <w:sz w:val="20"/>
                <w:szCs w:val="20"/>
              </w:rPr>
              <w:t>Ja</w:t>
            </w:r>
          </w:p>
        </w:tc>
        <w:tc>
          <w:tcPr>
            <w:tcW w:w="2211" w:type="dxa"/>
          </w:tcPr>
          <w:p w14:paraId="5C03987F" w14:textId="6C2BEDEA" w:rsidR="002C1402" w:rsidRPr="0035404D" w:rsidRDefault="002C1402" w:rsidP="002C1402">
            <w:pPr>
              <w:rPr>
                <w:rFonts w:cstheme="minorHAnsi"/>
                <w:color w:val="00B050"/>
                <w:sz w:val="20"/>
                <w:szCs w:val="20"/>
              </w:rPr>
            </w:pPr>
            <w:r>
              <w:rPr>
                <w:rFonts w:cstheme="minorHAnsi"/>
                <w:color w:val="00B050"/>
                <w:sz w:val="20"/>
                <w:szCs w:val="20"/>
              </w:rPr>
              <w:t>Ja</w:t>
            </w:r>
          </w:p>
        </w:tc>
        <w:tc>
          <w:tcPr>
            <w:tcW w:w="5031" w:type="dxa"/>
          </w:tcPr>
          <w:p w14:paraId="7FEE092C" w14:textId="77777777" w:rsidR="002C1402" w:rsidRPr="00FD7A66" w:rsidRDefault="002C1402" w:rsidP="002C1402">
            <w:pPr>
              <w:rPr>
                <w:sz w:val="20"/>
                <w:szCs w:val="20"/>
              </w:rPr>
            </w:pPr>
            <w:r w:rsidRPr="00FD7A66">
              <w:rPr>
                <w:sz w:val="20"/>
                <w:szCs w:val="20"/>
              </w:rPr>
              <w:t>Het ziekenfonds herbekijkt de gezinssituatie na 1 jaar. In functie van het inkomen van de partner wordt de uitkering al dan niet aangepast</w:t>
            </w:r>
          </w:p>
          <w:p w14:paraId="10FE25AB" w14:textId="4097DE4C" w:rsidR="002C1402" w:rsidRPr="0035404D" w:rsidRDefault="002C1402" w:rsidP="002C1402">
            <w:pPr>
              <w:rPr>
                <w:rFonts w:cstheme="minorHAnsi"/>
                <w:sz w:val="20"/>
                <w:szCs w:val="20"/>
              </w:rPr>
            </w:pPr>
          </w:p>
        </w:tc>
      </w:tr>
      <w:tr w:rsidR="002C1402" w:rsidRPr="005C79D8" w14:paraId="11A27CFD" w14:textId="77777777" w:rsidTr="001E1A61">
        <w:tc>
          <w:tcPr>
            <w:tcW w:w="2689" w:type="dxa"/>
          </w:tcPr>
          <w:p w14:paraId="1DFB3EB3" w14:textId="77777777" w:rsidR="002C1402" w:rsidRPr="0035404D" w:rsidRDefault="002C1402" w:rsidP="002C1402">
            <w:pPr>
              <w:pStyle w:val="Lijstalinea"/>
              <w:numPr>
                <w:ilvl w:val="0"/>
                <w:numId w:val="2"/>
              </w:numPr>
              <w:rPr>
                <w:rFonts w:cstheme="minorHAnsi"/>
                <w:sz w:val="20"/>
                <w:szCs w:val="20"/>
              </w:rPr>
            </w:pPr>
            <w:r w:rsidRPr="0035404D">
              <w:rPr>
                <w:rFonts w:cstheme="minorHAnsi"/>
                <w:sz w:val="20"/>
                <w:szCs w:val="20"/>
              </w:rPr>
              <w:t>Partner is arbeidsongeschikt en geniet een ziekte- of invaliditeitsuitkering</w:t>
            </w:r>
          </w:p>
        </w:tc>
        <w:tc>
          <w:tcPr>
            <w:tcW w:w="1174" w:type="dxa"/>
          </w:tcPr>
          <w:p w14:paraId="4AA114E5" w14:textId="77777777" w:rsidR="002C1402" w:rsidRPr="005C79D8" w:rsidRDefault="002C1402" w:rsidP="002C1402">
            <w:pPr>
              <w:rPr>
                <w:rFonts w:cstheme="minorHAnsi"/>
                <w:sz w:val="20"/>
                <w:szCs w:val="20"/>
              </w:rPr>
            </w:pPr>
            <w:r>
              <w:rPr>
                <w:rFonts w:cstheme="minorHAnsi"/>
                <w:sz w:val="20"/>
                <w:szCs w:val="20"/>
              </w:rPr>
              <w:t>Ja</w:t>
            </w:r>
          </w:p>
        </w:tc>
        <w:tc>
          <w:tcPr>
            <w:tcW w:w="1904" w:type="dxa"/>
          </w:tcPr>
          <w:p w14:paraId="20AB740E" w14:textId="77777777" w:rsidR="002C1402" w:rsidRPr="005C79D8" w:rsidRDefault="002C1402" w:rsidP="002C1402">
            <w:pPr>
              <w:rPr>
                <w:rFonts w:cstheme="minorHAnsi"/>
                <w:sz w:val="20"/>
                <w:szCs w:val="20"/>
              </w:rPr>
            </w:pPr>
            <w:r>
              <w:rPr>
                <w:rFonts w:cstheme="minorHAnsi"/>
                <w:sz w:val="20"/>
                <w:szCs w:val="20"/>
              </w:rPr>
              <w:t>Beperkt</w:t>
            </w:r>
          </w:p>
        </w:tc>
        <w:tc>
          <w:tcPr>
            <w:tcW w:w="1904" w:type="dxa"/>
          </w:tcPr>
          <w:p w14:paraId="6C8FEEE9" w14:textId="77777777" w:rsidR="002C1402" w:rsidRPr="005C79D8" w:rsidRDefault="002C1402" w:rsidP="002C1402">
            <w:pPr>
              <w:rPr>
                <w:rFonts w:cstheme="minorHAnsi"/>
                <w:sz w:val="20"/>
                <w:szCs w:val="20"/>
              </w:rPr>
            </w:pPr>
            <w:r>
              <w:rPr>
                <w:rFonts w:cstheme="minorHAnsi"/>
                <w:sz w:val="20"/>
                <w:szCs w:val="20"/>
              </w:rPr>
              <w:t>Beperkt</w:t>
            </w:r>
          </w:p>
        </w:tc>
        <w:tc>
          <w:tcPr>
            <w:tcW w:w="2211" w:type="dxa"/>
          </w:tcPr>
          <w:p w14:paraId="68CD58D4" w14:textId="0C39DE73" w:rsidR="002C1402" w:rsidRPr="005C79D8" w:rsidRDefault="002C1402" w:rsidP="002C1402">
            <w:pPr>
              <w:rPr>
                <w:rFonts w:cstheme="minorHAnsi"/>
                <w:sz w:val="20"/>
                <w:szCs w:val="20"/>
              </w:rPr>
            </w:pPr>
            <w:r w:rsidRPr="0035404D">
              <w:rPr>
                <w:rFonts w:cstheme="minorHAnsi"/>
                <w:color w:val="00B050"/>
                <w:sz w:val="20"/>
                <w:szCs w:val="20"/>
              </w:rPr>
              <w:t>Ja</w:t>
            </w:r>
            <w:r w:rsidRPr="001E1A61">
              <w:rPr>
                <w:rFonts w:cstheme="minorHAnsi"/>
                <w:color w:val="00B050"/>
                <w:sz w:val="20"/>
                <w:szCs w:val="20"/>
              </w:rPr>
              <w:t xml:space="preserve"> </w:t>
            </w:r>
          </w:p>
        </w:tc>
        <w:tc>
          <w:tcPr>
            <w:tcW w:w="5031" w:type="dxa"/>
          </w:tcPr>
          <w:p w14:paraId="28D5A458" w14:textId="77777777" w:rsidR="002C1402" w:rsidRPr="00376561" w:rsidRDefault="002C1402" w:rsidP="002C1402">
            <w:pPr>
              <w:rPr>
                <w:rFonts w:cstheme="minorHAnsi"/>
                <w:sz w:val="20"/>
                <w:szCs w:val="20"/>
              </w:rPr>
            </w:pPr>
            <w:r w:rsidRPr="00376561">
              <w:rPr>
                <w:rFonts w:cstheme="minorHAnsi"/>
                <w:sz w:val="20"/>
                <w:szCs w:val="20"/>
              </w:rPr>
              <w:t>vervangingsinkomen OO (opvanguitkering/</w:t>
            </w:r>
          </w:p>
          <w:p w14:paraId="270E89F4" w14:textId="77777777" w:rsidR="002C1402" w:rsidRPr="00376561" w:rsidRDefault="002C1402" w:rsidP="002C1402">
            <w:pPr>
              <w:rPr>
                <w:rFonts w:cstheme="minorHAnsi"/>
                <w:sz w:val="20"/>
                <w:szCs w:val="20"/>
              </w:rPr>
            </w:pPr>
            <w:r w:rsidRPr="00376561">
              <w:rPr>
                <w:rFonts w:cstheme="minorHAnsi"/>
                <w:sz w:val="20"/>
                <w:szCs w:val="20"/>
              </w:rPr>
              <w:t>ziekte-uitkering) mag niet meer bedragen</w:t>
            </w:r>
          </w:p>
          <w:p w14:paraId="73CF2224" w14:textId="77777777" w:rsidR="002C1402" w:rsidRPr="00376561" w:rsidRDefault="002C1402" w:rsidP="002C1402">
            <w:pPr>
              <w:rPr>
                <w:rFonts w:cstheme="minorHAnsi"/>
                <w:sz w:val="20"/>
                <w:szCs w:val="20"/>
              </w:rPr>
            </w:pPr>
            <w:r w:rsidRPr="00376561">
              <w:rPr>
                <w:rFonts w:cstheme="minorHAnsi"/>
                <w:sz w:val="20"/>
                <w:szCs w:val="20"/>
              </w:rPr>
              <w:t>dan 970,67 euro/mnd.</w:t>
            </w:r>
          </w:p>
          <w:p w14:paraId="605E02E9" w14:textId="136CC4E4" w:rsidR="002C1402" w:rsidRPr="005C79D8" w:rsidRDefault="002C1402" w:rsidP="002C1402">
            <w:pPr>
              <w:rPr>
                <w:rFonts w:cstheme="minorHAnsi"/>
                <w:sz w:val="20"/>
                <w:szCs w:val="20"/>
              </w:rPr>
            </w:pPr>
            <w:r w:rsidRPr="00376561">
              <w:rPr>
                <w:rFonts w:cstheme="minorHAnsi"/>
                <w:sz w:val="20"/>
                <w:szCs w:val="20"/>
              </w:rPr>
              <w:t>Bij ziekte OO steeds vooraf contact opnemen met het ziekenfonds</w:t>
            </w:r>
          </w:p>
        </w:tc>
      </w:tr>
      <w:tr w:rsidR="002C1402" w:rsidRPr="005C79D8" w14:paraId="1C59B902" w14:textId="77777777" w:rsidTr="001E1A61">
        <w:tc>
          <w:tcPr>
            <w:tcW w:w="2689" w:type="dxa"/>
          </w:tcPr>
          <w:p w14:paraId="21A1AF4F" w14:textId="77777777" w:rsidR="002C1402" w:rsidRPr="00376561" w:rsidRDefault="002C1402" w:rsidP="002C1402">
            <w:pPr>
              <w:pStyle w:val="Lijstalinea"/>
              <w:numPr>
                <w:ilvl w:val="0"/>
                <w:numId w:val="2"/>
              </w:numPr>
              <w:rPr>
                <w:rFonts w:cstheme="minorHAnsi"/>
                <w:sz w:val="20"/>
                <w:szCs w:val="20"/>
              </w:rPr>
            </w:pPr>
            <w:r>
              <w:rPr>
                <w:rFonts w:cstheme="minorHAnsi"/>
                <w:sz w:val="20"/>
                <w:szCs w:val="20"/>
              </w:rPr>
              <w:t xml:space="preserve">Partner geniet </w:t>
            </w:r>
            <w:proofErr w:type="spellStart"/>
            <w:r>
              <w:rPr>
                <w:rFonts w:cstheme="minorHAnsi"/>
                <w:sz w:val="20"/>
                <w:szCs w:val="20"/>
              </w:rPr>
              <w:t>omnio</w:t>
            </w:r>
            <w:proofErr w:type="spellEnd"/>
            <w:r>
              <w:rPr>
                <w:rFonts w:cstheme="minorHAnsi"/>
                <w:sz w:val="20"/>
                <w:szCs w:val="20"/>
              </w:rPr>
              <w:t>-statuut</w:t>
            </w:r>
          </w:p>
        </w:tc>
        <w:tc>
          <w:tcPr>
            <w:tcW w:w="1174" w:type="dxa"/>
          </w:tcPr>
          <w:p w14:paraId="52CF226B" w14:textId="77777777" w:rsidR="002C1402" w:rsidRPr="005C79D8" w:rsidRDefault="002C1402" w:rsidP="002C1402">
            <w:pPr>
              <w:rPr>
                <w:rFonts w:cstheme="minorHAnsi"/>
                <w:sz w:val="20"/>
                <w:szCs w:val="20"/>
              </w:rPr>
            </w:pPr>
            <w:r>
              <w:rPr>
                <w:rFonts w:cstheme="minorHAnsi"/>
                <w:sz w:val="20"/>
                <w:szCs w:val="20"/>
              </w:rPr>
              <w:t xml:space="preserve">Ja </w:t>
            </w:r>
          </w:p>
        </w:tc>
        <w:tc>
          <w:tcPr>
            <w:tcW w:w="1904" w:type="dxa"/>
          </w:tcPr>
          <w:p w14:paraId="6F684FF7" w14:textId="77777777" w:rsidR="002C1402" w:rsidRPr="005C79D8" w:rsidRDefault="002C1402" w:rsidP="002C1402">
            <w:pPr>
              <w:rPr>
                <w:rFonts w:cstheme="minorHAnsi"/>
                <w:sz w:val="20"/>
                <w:szCs w:val="20"/>
              </w:rPr>
            </w:pPr>
            <w:r>
              <w:rPr>
                <w:rFonts w:cstheme="minorHAnsi"/>
                <w:sz w:val="20"/>
                <w:szCs w:val="20"/>
              </w:rPr>
              <w:t>Navragen bij uitbetalingsinstelling</w:t>
            </w:r>
          </w:p>
        </w:tc>
        <w:tc>
          <w:tcPr>
            <w:tcW w:w="1904" w:type="dxa"/>
          </w:tcPr>
          <w:p w14:paraId="0FD0A28E" w14:textId="77777777" w:rsidR="002C1402" w:rsidRPr="005C79D8" w:rsidRDefault="002C1402" w:rsidP="002C1402">
            <w:pPr>
              <w:rPr>
                <w:rFonts w:cstheme="minorHAnsi"/>
                <w:sz w:val="20"/>
                <w:szCs w:val="20"/>
              </w:rPr>
            </w:pPr>
            <w:r>
              <w:rPr>
                <w:rFonts w:cstheme="minorHAnsi"/>
                <w:sz w:val="20"/>
                <w:szCs w:val="20"/>
              </w:rPr>
              <w:t>Navragen bij uitbetalingsinstelling</w:t>
            </w:r>
          </w:p>
        </w:tc>
        <w:tc>
          <w:tcPr>
            <w:tcW w:w="2211" w:type="dxa"/>
          </w:tcPr>
          <w:p w14:paraId="37DC61A1" w14:textId="77777777" w:rsidR="002C1402" w:rsidRDefault="002C1402" w:rsidP="002C1402">
            <w:pPr>
              <w:rPr>
                <w:rFonts w:cstheme="minorHAnsi"/>
                <w:sz w:val="20"/>
                <w:szCs w:val="20"/>
              </w:rPr>
            </w:pPr>
            <w:r>
              <w:rPr>
                <w:rFonts w:cstheme="minorHAnsi"/>
                <w:sz w:val="20"/>
                <w:szCs w:val="20"/>
              </w:rPr>
              <w:t>Navragen bij uitbetalingsinstelling</w:t>
            </w:r>
          </w:p>
          <w:p w14:paraId="51F8E3BF" w14:textId="2658CDD0" w:rsidR="002C1402" w:rsidRPr="005C79D8" w:rsidRDefault="002C1402" w:rsidP="002C1402">
            <w:pPr>
              <w:rPr>
                <w:rFonts w:cstheme="minorHAnsi"/>
                <w:sz w:val="20"/>
                <w:szCs w:val="20"/>
              </w:rPr>
            </w:pPr>
          </w:p>
        </w:tc>
        <w:tc>
          <w:tcPr>
            <w:tcW w:w="5031" w:type="dxa"/>
          </w:tcPr>
          <w:p w14:paraId="5445FF23" w14:textId="77777777" w:rsidR="002C1402" w:rsidRPr="005C79D8" w:rsidRDefault="002C1402" w:rsidP="002C1402">
            <w:pPr>
              <w:rPr>
                <w:rFonts w:cstheme="minorHAnsi"/>
                <w:sz w:val="20"/>
                <w:szCs w:val="20"/>
              </w:rPr>
            </w:pPr>
            <w:r>
              <w:rPr>
                <w:rFonts w:cstheme="minorHAnsi"/>
                <w:sz w:val="20"/>
                <w:szCs w:val="20"/>
              </w:rPr>
              <w:t xml:space="preserve">Idem </w:t>
            </w:r>
            <w:proofErr w:type="spellStart"/>
            <w:r>
              <w:rPr>
                <w:rFonts w:cstheme="minorHAnsi"/>
                <w:sz w:val="20"/>
                <w:szCs w:val="20"/>
              </w:rPr>
              <w:t>omnio</w:t>
            </w:r>
            <w:proofErr w:type="spellEnd"/>
            <w:r>
              <w:rPr>
                <w:rFonts w:cstheme="minorHAnsi"/>
                <w:sz w:val="20"/>
                <w:szCs w:val="20"/>
              </w:rPr>
              <w:t>-statuut OO zelf</w:t>
            </w:r>
          </w:p>
        </w:tc>
      </w:tr>
    </w:tbl>
    <w:p w14:paraId="391B4CA8" w14:textId="77777777" w:rsidR="005C79D8" w:rsidRDefault="005C79D8"/>
    <w:sectPr w:rsidR="005C79D8" w:rsidSect="00A0725A">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9BA41" w14:textId="77777777" w:rsidR="00E477B1" w:rsidRDefault="00E477B1" w:rsidP="00FD7A66">
      <w:pPr>
        <w:spacing w:after="0" w:line="240" w:lineRule="auto"/>
      </w:pPr>
      <w:r>
        <w:separator/>
      </w:r>
    </w:p>
  </w:endnote>
  <w:endnote w:type="continuationSeparator" w:id="0">
    <w:p w14:paraId="0106FAC2" w14:textId="77777777" w:rsidR="00E477B1" w:rsidRDefault="00E477B1" w:rsidP="00FD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B546" w14:textId="44CC72B2" w:rsidR="00FD7A66" w:rsidRDefault="00FD7A66">
    <w:pPr>
      <w:pStyle w:val="Voettekst"/>
    </w:pPr>
    <w:r>
      <w:ptab w:relativeTo="margin" w:alignment="center" w:leader="none"/>
    </w:r>
    <w:r>
      <w:t>Versie 2 – 070520: Linda Thielemans (Helpdesk Sociaal Statuut) en Karen De Meyer (VVSG)</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37D41" w14:textId="77777777" w:rsidR="00E477B1" w:rsidRDefault="00E477B1" w:rsidP="00FD7A66">
      <w:pPr>
        <w:spacing w:after="0" w:line="240" w:lineRule="auto"/>
      </w:pPr>
      <w:r>
        <w:separator/>
      </w:r>
    </w:p>
  </w:footnote>
  <w:footnote w:type="continuationSeparator" w:id="0">
    <w:p w14:paraId="7F994A92" w14:textId="77777777" w:rsidR="00E477B1" w:rsidRDefault="00E477B1" w:rsidP="00FD7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71E12"/>
    <w:multiLevelType w:val="hybridMultilevel"/>
    <w:tmpl w:val="4CEECF8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75C46DE"/>
    <w:multiLevelType w:val="hybridMultilevel"/>
    <w:tmpl w:val="8DC41E6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D8"/>
    <w:rsid w:val="00001041"/>
    <w:rsid w:val="0001500C"/>
    <w:rsid w:val="00120108"/>
    <w:rsid w:val="001E1A61"/>
    <w:rsid w:val="0027184B"/>
    <w:rsid w:val="002C1402"/>
    <w:rsid w:val="00341055"/>
    <w:rsid w:val="0035404D"/>
    <w:rsid w:val="00366CC1"/>
    <w:rsid w:val="00376561"/>
    <w:rsid w:val="003B65B0"/>
    <w:rsid w:val="004201AD"/>
    <w:rsid w:val="00573F0A"/>
    <w:rsid w:val="005C405B"/>
    <w:rsid w:val="005C79D8"/>
    <w:rsid w:val="0076547C"/>
    <w:rsid w:val="00811BE9"/>
    <w:rsid w:val="008178F2"/>
    <w:rsid w:val="00851786"/>
    <w:rsid w:val="008D55BA"/>
    <w:rsid w:val="008F43F9"/>
    <w:rsid w:val="00A0725A"/>
    <w:rsid w:val="00B34FDF"/>
    <w:rsid w:val="00CE2892"/>
    <w:rsid w:val="00D35EF9"/>
    <w:rsid w:val="00D47C4B"/>
    <w:rsid w:val="00E22478"/>
    <w:rsid w:val="00E477B1"/>
    <w:rsid w:val="00E81D71"/>
    <w:rsid w:val="00FD7A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2E7B"/>
  <w15:chartTrackingRefBased/>
  <w15:docId w15:val="{F5D81A8D-9C88-4025-B3D8-96AF5D36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C7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C79D8"/>
    <w:pPr>
      <w:ind w:left="720"/>
      <w:contextualSpacing/>
    </w:pPr>
  </w:style>
  <w:style w:type="character" w:styleId="Hyperlink">
    <w:name w:val="Hyperlink"/>
    <w:basedOn w:val="Standaardalinea-lettertype"/>
    <w:uiPriority w:val="99"/>
    <w:unhideWhenUsed/>
    <w:rsid w:val="00A0725A"/>
    <w:rPr>
      <w:color w:val="0563C1" w:themeColor="hyperlink"/>
      <w:u w:val="single"/>
    </w:rPr>
  </w:style>
  <w:style w:type="character" w:customStyle="1" w:styleId="UnresolvedMention">
    <w:name w:val="Unresolved Mention"/>
    <w:basedOn w:val="Standaardalinea-lettertype"/>
    <w:uiPriority w:val="99"/>
    <w:semiHidden/>
    <w:unhideWhenUsed/>
    <w:rsid w:val="00A0725A"/>
    <w:rPr>
      <w:color w:val="605E5C"/>
      <w:shd w:val="clear" w:color="auto" w:fill="E1DFDD"/>
    </w:rPr>
  </w:style>
  <w:style w:type="paragraph" w:styleId="Koptekst">
    <w:name w:val="header"/>
    <w:basedOn w:val="Standaard"/>
    <w:link w:val="KoptekstChar"/>
    <w:uiPriority w:val="99"/>
    <w:unhideWhenUsed/>
    <w:rsid w:val="00FD7A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7A66"/>
  </w:style>
  <w:style w:type="paragraph" w:styleId="Voettekst">
    <w:name w:val="footer"/>
    <w:basedOn w:val="Standaard"/>
    <w:link w:val="VoettekstChar"/>
    <w:uiPriority w:val="99"/>
    <w:unhideWhenUsed/>
    <w:rsid w:val="00FD7A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35507">
      <w:bodyDiv w:val="1"/>
      <w:marLeft w:val="0"/>
      <w:marRight w:val="0"/>
      <w:marTop w:val="0"/>
      <w:marBottom w:val="0"/>
      <w:divBdr>
        <w:top w:val="none" w:sz="0" w:space="0" w:color="auto"/>
        <w:left w:val="none" w:sz="0" w:space="0" w:color="auto"/>
        <w:bottom w:val="none" w:sz="0" w:space="0" w:color="auto"/>
        <w:right w:val="none" w:sz="0" w:space="0" w:color="auto"/>
      </w:divBdr>
    </w:div>
    <w:div w:id="8833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a.be/nl/documentatie/formulieren/corona-tw-aangifte-werk" TargetMode="External"/><Relationship Id="rId3" Type="http://schemas.openxmlformats.org/officeDocument/2006/relationships/settings" Target="settings.xml"/><Relationship Id="rId7" Type="http://schemas.openxmlformats.org/officeDocument/2006/relationships/hyperlink" Target="https://www.rva.be/nl/documentatie/formulieren/corona-tw-aangifte-we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5593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Meyer Karen</dc:creator>
  <cp:keywords/>
  <dc:description/>
  <cp:lastModifiedBy>Linda Thielemans</cp:lastModifiedBy>
  <cp:revision>3</cp:revision>
  <dcterms:created xsi:type="dcterms:W3CDTF">2021-02-22T09:45:00Z</dcterms:created>
  <dcterms:modified xsi:type="dcterms:W3CDTF">2021-02-22T09:46:00Z</dcterms:modified>
</cp:coreProperties>
</file>